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928AB" w14:textId="718AA7CA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02104A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bis-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1721B4" w:rsidRPr="00632CF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0E78C1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2200500</w:t>
      </w:r>
    </w:p>
    <w:bookmarkEnd w:id="0"/>
    <w:bookmarkEnd w:id="1"/>
    <w:p w14:paraId="5E338201" w14:textId="62F523CC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17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426FB8">
        <w:rPr>
          <w:rFonts w:ascii="Arial" w:eastAsia="SimSun" w:hAnsi="Arial" w:cs="Times New Roman"/>
          <w:b/>
          <w:sz w:val="24"/>
          <w:szCs w:val="20"/>
          <w:lang w:val="en-GB"/>
        </w:rPr>
        <w:t>25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proofErr w:type="gramStart"/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Jan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.</w:t>
      </w: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36138FC2" w:rsidR="00841BCD" w:rsidRPr="008A24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A24F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A24FD">
        <w:rPr>
          <w:rFonts w:ascii="Arial" w:eastAsia="Calibri" w:hAnsi="Arial" w:cs="Arial"/>
          <w:b/>
          <w:bCs/>
          <w:sz w:val="24"/>
          <w:lang w:val="en-GB"/>
        </w:rPr>
        <w:tab/>
      </w:r>
      <w:r w:rsidR="008A24FD" w:rsidRPr="008A24FD">
        <w:rPr>
          <w:rFonts w:ascii="Arial" w:eastAsia="Calibri" w:hAnsi="Arial" w:cs="Arial"/>
          <w:b/>
          <w:bCs/>
          <w:sz w:val="24"/>
          <w:lang w:val="en-GB"/>
        </w:rPr>
        <w:t>On</w:t>
      </w:r>
      <w:r w:rsidR="00E73A44" w:rsidRPr="008A24FD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9B2DAB" w:rsidRPr="008A24FD">
        <w:rPr>
          <w:rFonts w:ascii="Arial" w:eastAsia="Calibri" w:hAnsi="Arial" w:cs="Arial"/>
          <w:b/>
          <w:bCs/>
          <w:sz w:val="24"/>
          <w:lang w:val="en-GB"/>
        </w:rPr>
        <w:t>Intercel</w:t>
      </w:r>
      <w:r w:rsidR="00166A1D" w:rsidRPr="008A24FD">
        <w:rPr>
          <w:rFonts w:ascii="Arial" w:eastAsia="Calibri" w:hAnsi="Arial" w:cs="Arial"/>
          <w:b/>
          <w:bCs/>
          <w:sz w:val="24"/>
          <w:lang w:val="en-GB"/>
        </w:rPr>
        <w:t>l PDSCH</w:t>
      </w:r>
      <w:r w:rsidR="00E73A44" w:rsidRPr="008A24FD">
        <w:rPr>
          <w:rFonts w:ascii="Arial" w:eastAsia="Calibri" w:hAnsi="Arial" w:cs="Arial"/>
          <w:b/>
          <w:bCs/>
          <w:sz w:val="24"/>
          <w:lang w:val="en-GB"/>
        </w:rPr>
        <w:t xml:space="preserve"> MMSE-IRC demodulation requirements</w:t>
      </w:r>
    </w:p>
    <w:p w14:paraId="139CE457" w14:textId="052DAE46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B758C"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>6.12.2.1.1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>
        <w:t>Intro</w:t>
      </w:r>
      <w:r w:rsidRPr="49F0D3EE">
        <w:rPr>
          <w:rStyle w:val="RAN4H1Char"/>
        </w:rPr>
        <w:t>ductio</w:t>
      </w:r>
      <w:r>
        <w:t>n</w:t>
      </w:r>
    </w:p>
    <w:p w14:paraId="101BEC2A" w14:textId="655C60D7" w:rsidR="00DD3F08" w:rsidRDefault="4C7A45BD" w:rsidP="49F0D3EE">
      <w:pPr>
        <w:spacing w:line="257" w:lineRule="auto"/>
      </w:pPr>
      <w:r w:rsidRPr="49F0D3EE">
        <w:rPr>
          <w:rFonts w:eastAsia="Times New Roman" w:cs="Times New Roman"/>
          <w:szCs w:val="20"/>
          <w:lang w:val="en-GB"/>
        </w:rPr>
        <w:t xml:space="preserve">During the last RAN4#101-e meeting, good progress was made on the topic of </w:t>
      </w:r>
      <w:r w:rsidRPr="00EA05DF">
        <w:rPr>
          <w:rFonts w:eastAsia="Times New Roman" w:cs="Times New Roman"/>
          <w:szCs w:val="20"/>
          <w:lang w:val="en-GB"/>
        </w:rPr>
        <w:t>PDSCH demodulation requirements for inter-cell interference MMSE-IRC</w:t>
      </w:r>
      <w:r w:rsidR="009C6E9C" w:rsidRPr="00EA05DF">
        <w:rPr>
          <w:rFonts w:eastAsia="Times New Roman" w:cs="Times New Roman"/>
          <w:szCs w:val="20"/>
          <w:lang w:val="en-GB"/>
        </w:rPr>
        <w:t>.</w:t>
      </w:r>
      <w:r w:rsidRPr="00EA05DF">
        <w:rPr>
          <w:rFonts w:eastAsia="Times New Roman" w:cs="Times New Roman"/>
          <w:szCs w:val="20"/>
          <w:lang w:val="en-GB"/>
        </w:rPr>
        <w:t xml:space="preserve"> </w:t>
      </w:r>
    </w:p>
    <w:p w14:paraId="25F29911" w14:textId="52A4C723" w:rsidR="00DD3F08" w:rsidRDefault="4C7A45BD" w:rsidP="49F0D3EE">
      <w:pPr>
        <w:spacing w:line="257" w:lineRule="auto"/>
      </w:pPr>
      <w:r w:rsidRPr="49F0D3EE">
        <w:rPr>
          <w:rFonts w:eastAsia="Times New Roman" w:cs="Times New Roman"/>
          <w:szCs w:val="20"/>
          <w:lang w:val="en-GB"/>
        </w:rPr>
        <w:t>Some remaining issues are captured in the corresponding WF [1]. The major open topics being:</w:t>
      </w:r>
    </w:p>
    <w:p w14:paraId="763E0671" w14:textId="4E93C031" w:rsidR="00DD3F08" w:rsidRDefault="22F8D919" w:rsidP="49F0D3EE">
      <w:pPr>
        <w:pStyle w:val="ListParagraph"/>
        <w:numPr>
          <w:ilvl w:val="0"/>
          <w:numId w:val="1"/>
        </w:numPr>
        <w:spacing w:after="0"/>
        <w:rPr>
          <w:rFonts w:asciiTheme="minorHAnsi" w:eastAsiaTheme="minorEastAsia" w:hAnsiTheme="minorHAnsi"/>
          <w:szCs w:val="20"/>
          <w:lang w:val="en-GB"/>
        </w:rPr>
      </w:pPr>
      <w:r w:rsidRPr="49F0D3EE">
        <w:rPr>
          <w:rFonts w:eastAsia="Times New Roman" w:cs="Times New Roman"/>
          <w:szCs w:val="20"/>
          <w:lang w:val="en-GB"/>
        </w:rPr>
        <w:t xml:space="preserve">Common </w:t>
      </w:r>
      <w:r w:rsidR="0AE170A0" w:rsidRPr="49F0D3EE">
        <w:rPr>
          <w:rFonts w:eastAsia="Times New Roman" w:cs="Times New Roman"/>
          <w:szCs w:val="20"/>
          <w:lang w:val="en-GB"/>
        </w:rPr>
        <w:t>network</w:t>
      </w:r>
      <w:r w:rsidRPr="49F0D3EE">
        <w:rPr>
          <w:rFonts w:eastAsia="Times New Roman" w:cs="Times New Roman"/>
          <w:szCs w:val="20"/>
          <w:lang w:val="en-GB"/>
        </w:rPr>
        <w:t xml:space="preserve"> parameters and PDSCH parameters.</w:t>
      </w:r>
    </w:p>
    <w:p w14:paraId="140FE7BF" w14:textId="2AB6159E" w:rsidR="00DD3F08" w:rsidRDefault="4C7A45BD" w:rsidP="49F0D3EE">
      <w:pPr>
        <w:pStyle w:val="ListParagraph"/>
        <w:numPr>
          <w:ilvl w:val="0"/>
          <w:numId w:val="1"/>
        </w:numPr>
        <w:rPr>
          <w:rFonts w:asciiTheme="minorHAnsi" w:eastAsiaTheme="minorEastAsia" w:hAnsiTheme="minorHAnsi"/>
          <w:szCs w:val="20"/>
          <w:lang w:val="en-GB"/>
        </w:rPr>
      </w:pPr>
      <w:r w:rsidRPr="49F0D3EE">
        <w:rPr>
          <w:rFonts w:eastAsia="Times New Roman" w:cs="Times New Roman"/>
          <w:szCs w:val="20"/>
          <w:lang w:val="en-GB"/>
        </w:rPr>
        <w:t xml:space="preserve">Interference </w:t>
      </w:r>
      <w:r w:rsidR="12471C10" w:rsidRPr="49F0D3EE">
        <w:rPr>
          <w:rFonts w:eastAsia="Times New Roman" w:cs="Times New Roman"/>
          <w:szCs w:val="20"/>
          <w:lang w:val="en-GB"/>
        </w:rPr>
        <w:t>modelling.</w:t>
      </w:r>
    </w:p>
    <w:p w14:paraId="5391C2C7" w14:textId="0BB3CA11" w:rsidR="00DD3F08" w:rsidRDefault="4C7A45BD" w:rsidP="49F0D3EE">
      <w:pPr>
        <w:spacing w:line="257" w:lineRule="auto"/>
        <w:rPr>
          <w:rFonts w:eastAsia="Times New Roman" w:cs="Times New Roman"/>
          <w:szCs w:val="20"/>
          <w:lang w:val="en-GB"/>
        </w:rPr>
      </w:pPr>
      <w:r w:rsidRPr="49F0D3EE">
        <w:rPr>
          <w:rFonts w:eastAsia="Times New Roman" w:cs="Times New Roman"/>
          <w:szCs w:val="20"/>
          <w:lang w:val="en-GB"/>
        </w:rPr>
        <w:t>In this contribution we will express our views on the captured open issues and open new discussions, if necessary.</w:t>
      </w:r>
      <w:bookmarkStart w:id="3" w:name="_Hlk88742629"/>
    </w:p>
    <w:p w14:paraId="4049003D" w14:textId="77777777" w:rsidR="00E4404B" w:rsidRPr="00F259FC" w:rsidRDefault="00E4404B" w:rsidP="49F0D3EE">
      <w:pPr>
        <w:spacing w:line="257" w:lineRule="auto"/>
        <w:rPr>
          <w:lang w:val="en-GB"/>
        </w:rPr>
      </w:pPr>
    </w:p>
    <w:bookmarkEnd w:id="3"/>
    <w:p w14:paraId="5018E16C" w14:textId="214D1DD5" w:rsidR="00435CC5" w:rsidRDefault="5BADB2A2" w:rsidP="005A1041">
      <w:pPr>
        <w:pStyle w:val="RAN4H1"/>
      </w:pPr>
      <w:r w:rsidRPr="49F0D3EE">
        <w:t>G</w:t>
      </w:r>
      <w:r w:rsidR="00435CC5" w:rsidRPr="49F0D3EE">
        <w:t>eneral and PDSCH demodulation requirements for inter-cell interference MMSE-IRC</w:t>
      </w:r>
    </w:p>
    <w:p w14:paraId="40526906" w14:textId="3C1FA370" w:rsidR="00435CC5" w:rsidRDefault="00435CC5" w:rsidP="00CB7BAE">
      <w:pPr>
        <w:pStyle w:val="RAN4H2"/>
        <w:rPr>
          <w:lang w:val="en-GB"/>
        </w:rPr>
      </w:pPr>
      <w:r w:rsidRPr="00435CC5">
        <w:rPr>
          <w:lang w:val="en-GB"/>
        </w:rPr>
        <w:t>Common test parameters</w:t>
      </w:r>
    </w:p>
    <w:p w14:paraId="3784913F" w14:textId="62F85C76" w:rsidR="006A1141" w:rsidRDefault="006A1141" w:rsidP="00CB7BAE">
      <w:pPr>
        <w:pStyle w:val="RAN4H3"/>
        <w:rPr>
          <w:lang w:val="en-GB"/>
        </w:rPr>
      </w:pPr>
      <w:r w:rsidRPr="006A1141">
        <w:rPr>
          <w:lang w:val="en-GB"/>
        </w:rPr>
        <w:t>Network type</w:t>
      </w:r>
    </w:p>
    <w:p w14:paraId="23069B2D" w14:textId="08A1996E" w:rsidR="00440DC6" w:rsidRDefault="00286F35" w:rsidP="006A1141">
      <w:pPr>
        <w:rPr>
          <w:lang w:val="en-GB"/>
        </w:rPr>
      </w:pPr>
      <w:r>
        <w:rPr>
          <w:lang w:val="en-GB"/>
        </w:rPr>
        <w:t xml:space="preserve">Concerning the network type common test </w:t>
      </w:r>
      <w:r w:rsidR="00FD0664">
        <w:rPr>
          <w:lang w:val="en-GB"/>
        </w:rPr>
        <w:t>parameter,</w:t>
      </w:r>
      <w:r>
        <w:rPr>
          <w:lang w:val="en-GB"/>
        </w:rPr>
        <w:t xml:space="preserve"> the following decisions were reach in RAN4#101</w:t>
      </w:r>
      <w:r w:rsidR="00F93E8E">
        <w:rPr>
          <w:lang w:val="en-GB"/>
        </w:rPr>
        <w:t xml:space="preserve"> </w:t>
      </w:r>
      <w:r w:rsidR="00F93E8E" w:rsidRPr="49F0D3EE">
        <w:rPr>
          <w:rFonts w:eastAsia="Times New Roman" w:cs="Times New Roman"/>
          <w:szCs w:val="20"/>
          <w:lang w:val="en-GB"/>
        </w:rPr>
        <w:t>[1]</w:t>
      </w:r>
      <w:r>
        <w:rPr>
          <w:lang w:val="en-GB"/>
        </w:rPr>
        <w:t xml:space="preserve"> and </w:t>
      </w:r>
      <w:r w:rsidR="00F93E8E">
        <w:rPr>
          <w:lang w:val="en-GB"/>
        </w:rPr>
        <w:t>before</w:t>
      </w:r>
      <w:r>
        <w:rPr>
          <w:rFonts w:eastAsia="Times New Roman" w:cs="Times New Roman"/>
          <w:szCs w:val="20"/>
          <w:lang w:val="en-GB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6A1141" w14:paraId="3E9E5A7B" w14:textId="77777777" w:rsidTr="00173F63">
        <w:trPr>
          <w:jc w:val="center"/>
        </w:trPr>
        <w:tc>
          <w:tcPr>
            <w:tcW w:w="9508" w:type="dxa"/>
          </w:tcPr>
          <w:p w14:paraId="7972593B" w14:textId="77777777" w:rsidR="006A1141" w:rsidRDefault="006A1141" w:rsidP="006A1141">
            <w:pPr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Previous meeting status</w:t>
            </w:r>
          </w:p>
          <w:p w14:paraId="32D61ABB" w14:textId="77777777" w:rsidR="006A1141" w:rsidRDefault="006A1141" w:rsidP="006A1141">
            <w:pPr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Synchronized for FDD and TDD</w:t>
            </w:r>
          </w:p>
          <w:p w14:paraId="5ACC39CB" w14:textId="77777777" w:rsidR="006A1141" w:rsidRDefault="006A1141" w:rsidP="006A1141">
            <w:pPr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FFS asynchronized for FDD</w:t>
            </w:r>
          </w:p>
          <w:p w14:paraId="67D213FC" w14:textId="77777777" w:rsidR="006A1141" w:rsidRDefault="006A1141" w:rsidP="006A1141">
            <w:pPr>
              <w:keepNext/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Way forward</w:t>
            </w:r>
          </w:p>
          <w:p w14:paraId="01559254" w14:textId="77777777" w:rsidR="006A1141" w:rsidRDefault="006A1141" w:rsidP="006A1141">
            <w:pPr>
              <w:keepNext/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Synchronized network is baseline assumption, interested companies are encouraged to bring results for async scenario under the baseline assumption of MMSE-IRC receiver.</w:t>
            </w:r>
          </w:p>
          <w:p w14:paraId="243FCCBE" w14:textId="5EB2D733" w:rsidR="006A1141" w:rsidRPr="00990572" w:rsidRDefault="006A1141" w:rsidP="006A1141">
            <w:pPr>
              <w:keepNext/>
              <w:numPr>
                <w:ilvl w:val="2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For asynchronized scenario, reusing LTE configuration of time/frequency offset as starting point. </w:t>
            </w:r>
          </w:p>
        </w:tc>
      </w:tr>
    </w:tbl>
    <w:p w14:paraId="0BFF3BC3" w14:textId="77777777" w:rsidR="00E05A57" w:rsidRDefault="00E05A57" w:rsidP="317D79F7">
      <w:pPr>
        <w:rPr>
          <w:rFonts w:eastAsia="Calibri"/>
          <w:highlight w:val="yellow"/>
          <w:lang w:val="en-GB"/>
        </w:rPr>
      </w:pPr>
    </w:p>
    <w:p w14:paraId="3A12EEA3" w14:textId="7B8B4137" w:rsidR="00141F10" w:rsidRPr="006C614E" w:rsidRDefault="0078283F" w:rsidP="317D79F7">
      <w:pPr>
        <w:rPr>
          <w:lang w:val="en-GB"/>
        </w:rPr>
      </w:pPr>
      <w:r w:rsidRPr="006C614E">
        <w:rPr>
          <w:lang w:val="en-GB"/>
        </w:rPr>
        <w:t xml:space="preserve">Most 5G NR deployments are synchronous and </w:t>
      </w:r>
      <w:r w:rsidR="00141F10" w:rsidRPr="006C614E">
        <w:rPr>
          <w:lang w:val="en-GB"/>
        </w:rPr>
        <w:t xml:space="preserve">hence </w:t>
      </w:r>
      <w:r w:rsidR="00517F7D" w:rsidRPr="006C614E">
        <w:rPr>
          <w:lang w:val="en-GB"/>
        </w:rPr>
        <w:t xml:space="preserve">PDSCH demodulation requirements </w:t>
      </w:r>
      <w:r w:rsidRPr="006C614E">
        <w:rPr>
          <w:lang w:val="en-GB"/>
        </w:rPr>
        <w:t xml:space="preserve">based on synchronous deployment should be the baseline for all kinds of deployment including the asynchronous networks. </w:t>
      </w:r>
      <w:r w:rsidR="00141F10" w:rsidRPr="006C614E">
        <w:rPr>
          <w:lang w:val="en-GB"/>
        </w:rPr>
        <w:t xml:space="preserve">That is if any requirements are made for asynchronous deployment then they need to be on par with synchronous networks. </w:t>
      </w:r>
    </w:p>
    <w:p w14:paraId="01F520F1" w14:textId="7221D590" w:rsidR="00B53CE8" w:rsidRPr="006C614E" w:rsidRDefault="00141F10" w:rsidP="317D79F7">
      <w:pPr>
        <w:rPr>
          <w:lang w:val="en-GB"/>
        </w:rPr>
      </w:pPr>
      <w:r w:rsidRPr="006C614E">
        <w:rPr>
          <w:lang w:val="en-GB"/>
        </w:rPr>
        <w:t xml:space="preserve">However, interference mitigation is inherently much more difficult in asynchronous deployment due to uneven interference in a slot. Even with </w:t>
      </w:r>
      <w:r w:rsidR="006C614E" w:rsidRPr="006C614E">
        <w:rPr>
          <w:lang w:val="en-GB"/>
        </w:rPr>
        <w:t xml:space="preserve">the proposed half slot based MMSE-IRC receiver, we do not believe it will be possible to show the same kind of gain as in synchronous networks. </w:t>
      </w:r>
      <w:r w:rsidR="0036323B">
        <w:rPr>
          <w:lang w:val="en-GB"/>
        </w:rPr>
        <w:t xml:space="preserve">It is unclear to us right now how the changing interference </w:t>
      </w:r>
      <w:r w:rsidR="00311E14">
        <w:rPr>
          <w:lang w:val="en-GB"/>
        </w:rPr>
        <w:t>profile will necessarily show up in the correct DM-RS to allow for correct interference covariance estimation for each of the interference profile “halves”.</w:t>
      </w:r>
    </w:p>
    <w:p w14:paraId="7E78FE15" w14:textId="241BB933" w:rsidR="003B7E1D" w:rsidRDefault="003B7E1D" w:rsidP="00FF01B1">
      <w:pPr>
        <w:pStyle w:val="RAN4observation0"/>
      </w:pPr>
      <w:r w:rsidRPr="003B7E1D">
        <w:t xml:space="preserve">Synchronized deployment is </w:t>
      </w:r>
      <w:r w:rsidR="006049AF">
        <w:t>significantly</w:t>
      </w:r>
      <w:r w:rsidRPr="003B7E1D">
        <w:t xml:space="preserve"> better than asynchronized deployment regarding interference mitigation</w:t>
      </w:r>
      <w:r w:rsidR="00FF01B1">
        <w:t>.</w:t>
      </w:r>
      <w:r w:rsidRPr="003B7E1D">
        <w:t xml:space="preserve"> </w:t>
      </w:r>
    </w:p>
    <w:p w14:paraId="6DB65D63" w14:textId="6B24D02C" w:rsidR="006C614E" w:rsidRDefault="006C614E" w:rsidP="006C614E">
      <w:pPr>
        <w:pStyle w:val="RAN4observation0"/>
      </w:pPr>
      <w:r>
        <w:lastRenderedPageBreak/>
        <w:t>Gain of IRC receiver in asynchronous networks</w:t>
      </w:r>
      <w:r w:rsidRPr="003B7E1D">
        <w:t xml:space="preserve"> </w:t>
      </w:r>
      <w:r w:rsidR="00BC661C">
        <w:t xml:space="preserve">is diminished </w:t>
      </w:r>
      <w:r w:rsidR="00DB5256">
        <w:t>compared to</w:t>
      </w:r>
      <w:r>
        <w:t xml:space="preserve"> synchronous network</w:t>
      </w:r>
      <w:r w:rsidR="00BC661C">
        <w:t>s</w:t>
      </w:r>
      <w:r>
        <w:t>.</w:t>
      </w:r>
    </w:p>
    <w:p w14:paraId="2C99B808" w14:textId="1D6972F8" w:rsidR="00D31EC6" w:rsidRDefault="00B65489" w:rsidP="006C614E">
      <w:pPr>
        <w:pStyle w:val="RAN4proposal"/>
        <w:rPr>
          <w:lang w:val="en-GB"/>
        </w:rPr>
      </w:pPr>
      <w:r>
        <w:rPr>
          <w:lang w:val="en-GB"/>
        </w:rPr>
        <w:t>D</w:t>
      </w:r>
      <w:r w:rsidRPr="00B65489">
        <w:rPr>
          <w:lang w:val="en-GB"/>
        </w:rPr>
        <w:t xml:space="preserve">on’t </w:t>
      </w:r>
      <w:r w:rsidR="00AE3A0B">
        <w:rPr>
          <w:lang w:val="en-GB"/>
        </w:rPr>
        <w:t xml:space="preserve">make </w:t>
      </w:r>
      <w:r w:rsidRPr="00B65489">
        <w:rPr>
          <w:lang w:val="en-GB"/>
        </w:rPr>
        <w:t>s</w:t>
      </w:r>
      <w:r w:rsidR="00975C5D">
        <w:rPr>
          <w:lang w:val="en-GB"/>
        </w:rPr>
        <w:t>eparate</w:t>
      </w:r>
      <w:r w:rsidRPr="00B65489">
        <w:rPr>
          <w:lang w:val="en-GB"/>
        </w:rPr>
        <w:t xml:space="preserve"> </w:t>
      </w:r>
      <w:r w:rsidR="00975C5D">
        <w:rPr>
          <w:lang w:val="en-GB"/>
        </w:rPr>
        <w:t xml:space="preserve">requirements for </w:t>
      </w:r>
      <w:r w:rsidRPr="00B65489">
        <w:rPr>
          <w:lang w:val="en-GB"/>
        </w:rPr>
        <w:t>asynchronized</w:t>
      </w:r>
      <w:r w:rsidR="00975C5D">
        <w:rPr>
          <w:lang w:val="en-GB"/>
        </w:rPr>
        <w:t xml:space="preserve"> network deployment</w:t>
      </w:r>
      <w:r w:rsidR="007D1DA5" w:rsidRPr="009B0762">
        <w:rPr>
          <w:lang w:val="en-GB"/>
        </w:rPr>
        <w:t>.</w:t>
      </w:r>
      <w:r w:rsidR="00260223">
        <w:rPr>
          <w:lang w:val="en-GB"/>
        </w:rPr>
        <w:t xml:space="preserve"> UEs in asynchronized networks should </w:t>
      </w:r>
      <w:r w:rsidR="007D3E7B">
        <w:rPr>
          <w:lang w:val="en-GB"/>
        </w:rPr>
        <w:t>be held to the same</w:t>
      </w:r>
      <w:r w:rsidR="00260223">
        <w:rPr>
          <w:lang w:val="en-GB"/>
        </w:rPr>
        <w:t xml:space="preserve"> </w:t>
      </w:r>
      <w:r w:rsidR="00F94227">
        <w:rPr>
          <w:lang w:val="en-GB"/>
        </w:rPr>
        <w:t xml:space="preserve">(relative IRC gain) </w:t>
      </w:r>
      <w:r w:rsidR="00260223">
        <w:rPr>
          <w:lang w:val="en-GB"/>
        </w:rPr>
        <w:t xml:space="preserve">performance </w:t>
      </w:r>
      <w:r w:rsidR="007D3E7B">
        <w:rPr>
          <w:lang w:val="en-GB"/>
        </w:rPr>
        <w:t xml:space="preserve">requirements as in </w:t>
      </w:r>
      <w:r w:rsidR="00294919">
        <w:rPr>
          <w:lang w:val="en-GB"/>
        </w:rPr>
        <w:t>synchronized.</w:t>
      </w:r>
    </w:p>
    <w:p w14:paraId="6E1E5325" w14:textId="77777777" w:rsidR="00CB7BAE" w:rsidRPr="00CB7BAE" w:rsidRDefault="00CB7BAE" w:rsidP="00CB7BAE">
      <w:pPr>
        <w:rPr>
          <w:highlight w:val="yellow"/>
          <w:lang w:val="en-GB"/>
        </w:rPr>
      </w:pPr>
    </w:p>
    <w:p w14:paraId="592229B0" w14:textId="6D000D0E" w:rsidR="006A1141" w:rsidRDefault="006A1141" w:rsidP="00CB7BAE">
      <w:pPr>
        <w:pStyle w:val="RAN4H3"/>
        <w:rPr>
          <w:lang w:val="en-GB"/>
        </w:rPr>
      </w:pPr>
      <w:r w:rsidRPr="006A1141">
        <w:rPr>
          <w:lang w:val="en-GB"/>
        </w:rPr>
        <w:t>SSB configuration</w:t>
      </w:r>
    </w:p>
    <w:p w14:paraId="0354183D" w14:textId="31B69A0E" w:rsidR="002A6363" w:rsidRPr="006A1141" w:rsidRDefault="00A159FD" w:rsidP="006A1141">
      <w:pPr>
        <w:rPr>
          <w:lang w:val="en-GB"/>
        </w:rPr>
      </w:pPr>
      <w:r>
        <w:rPr>
          <w:lang w:val="en-GB"/>
        </w:rPr>
        <w:t xml:space="preserve">During the discussion in RAN4#101e </w:t>
      </w:r>
      <w:r w:rsidR="00D5707E">
        <w:rPr>
          <w:lang w:val="en-GB"/>
        </w:rPr>
        <w:t xml:space="preserve">the </w:t>
      </w:r>
      <w:r w:rsidR="00101DD6">
        <w:rPr>
          <w:lang w:val="en-GB"/>
        </w:rPr>
        <w:t xml:space="preserve">SSB </w:t>
      </w:r>
      <w:r w:rsidR="00D5707E">
        <w:rPr>
          <w:lang w:val="en-GB"/>
        </w:rPr>
        <w:t>configurations</w:t>
      </w:r>
      <w:r w:rsidR="00307CB2">
        <w:rPr>
          <w:lang w:val="en-GB"/>
        </w:rPr>
        <w:t xml:space="preserve"> shown below w</w:t>
      </w:r>
      <w:r w:rsidR="0003650D">
        <w:rPr>
          <w:lang w:val="en-GB"/>
        </w:rPr>
        <w:t>ere discussed</w:t>
      </w:r>
      <w:r w:rsidR="00953C8C">
        <w:rPr>
          <w:lang w:val="en-GB"/>
        </w:rPr>
        <w:t xml:space="preserve"> </w:t>
      </w:r>
      <w:r w:rsidR="00D903F8">
        <w:rPr>
          <w:lang w:val="en-GB"/>
        </w:rPr>
        <w:fldChar w:fldCharType="begin"/>
      </w:r>
      <w:r w:rsidR="00D903F8">
        <w:rPr>
          <w:lang w:val="en-GB"/>
        </w:rPr>
        <w:instrText xml:space="preserve"> REF _Ref89336543 \r \h </w:instrText>
      </w:r>
      <w:r w:rsidR="00D903F8">
        <w:rPr>
          <w:lang w:val="en-GB"/>
        </w:rPr>
      </w:r>
      <w:r w:rsidR="00D903F8">
        <w:rPr>
          <w:lang w:val="en-GB"/>
        </w:rPr>
        <w:fldChar w:fldCharType="separate"/>
      </w:r>
      <w:r w:rsidR="000E68AA">
        <w:rPr>
          <w:lang w:val="en-GB"/>
        </w:rPr>
        <w:t>[1]</w:t>
      </w:r>
      <w:r w:rsidR="00D903F8">
        <w:rPr>
          <w:lang w:val="en-GB"/>
        </w:rPr>
        <w:fldChar w:fldCharType="end"/>
      </w:r>
      <w:r w:rsidR="0003650D">
        <w:rPr>
          <w:lang w:val="en-GB"/>
        </w:rPr>
        <w:t>:</w:t>
      </w:r>
      <w:r w:rsidR="00101DD6">
        <w:rPr>
          <w:lang w:val="en-GB"/>
        </w:rPr>
        <w:t xml:space="preserve"> </w:t>
      </w:r>
    </w:p>
    <w:tbl>
      <w:tblPr>
        <w:tblStyle w:val="TableGrid"/>
        <w:tblW w:w="4943" w:type="pct"/>
        <w:jc w:val="center"/>
        <w:tblLook w:val="04A0" w:firstRow="1" w:lastRow="0" w:firstColumn="1" w:lastColumn="0" w:noHBand="0" w:noVBand="1"/>
      </w:tblPr>
      <w:tblGrid>
        <w:gridCol w:w="9507"/>
      </w:tblGrid>
      <w:tr w:rsidR="006A1141" w14:paraId="1744FAF7" w14:textId="77777777" w:rsidTr="00445D38">
        <w:trPr>
          <w:jc w:val="center"/>
        </w:trPr>
        <w:tc>
          <w:tcPr>
            <w:tcW w:w="9508" w:type="dxa"/>
          </w:tcPr>
          <w:p w14:paraId="4AD2453F" w14:textId="77777777" w:rsidR="006A1141" w:rsidRDefault="006A1141" w:rsidP="006A1141">
            <w:pPr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Previous meeting status</w:t>
            </w:r>
          </w:p>
          <w:p w14:paraId="7FB76158" w14:textId="77777777" w:rsidR="006A1141" w:rsidRDefault="006A1141" w:rsidP="006A1141">
            <w:pPr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Option 1: All SSBs (serving cell and interference cell(s)) are </w:t>
            </w:r>
            <w:proofErr w:type="gramStart"/>
            <w:r>
              <w:rPr>
                <w:lang w:eastAsia="ja-JP" w:bidi="hi-IN"/>
              </w:rPr>
              <w:t>in</w:t>
            </w:r>
            <w:proofErr w:type="gramEnd"/>
            <w:r>
              <w:rPr>
                <w:lang w:eastAsia="ja-JP" w:bidi="hi-IN"/>
              </w:rPr>
              <w:t xml:space="preserve"> the same time/frequency resources</w:t>
            </w:r>
          </w:p>
          <w:p w14:paraId="391E568B" w14:textId="77777777" w:rsidR="006A1141" w:rsidRDefault="006A1141" w:rsidP="006A1141">
            <w:pPr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Option 2: Serving cell SSB and interference cell(s) SSB(s) are in the different time/frequency resources</w:t>
            </w:r>
          </w:p>
          <w:p w14:paraId="5C0F2313" w14:textId="77777777" w:rsidR="006A1141" w:rsidRDefault="006A1141" w:rsidP="006A1141">
            <w:pPr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Way forward</w:t>
            </w:r>
          </w:p>
          <w:p w14:paraId="7A52DA53" w14:textId="77777777" w:rsidR="006C614E" w:rsidRDefault="006A1141" w:rsidP="006C614E">
            <w:pPr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Option 1: Use SSB Option 1 for all test</w:t>
            </w:r>
            <w:r w:rsidR="006C614E">
              <w:rPr>
                <w:lang w:eastAsia="ja-JP" w:bidi="hi-IN"/>
              </w:rPr>
              <w:t xml:space="preserve"> (serving cell and interference cell(s)) are </w:t>
            </w:r>
            <w:proofErr w:type="gramStart"/>
            <w:r w:rsidR="006C614E">
              <w:rPr>
                <w:lang w:eastAsia="ja-JP" w:bidi="hi-IN"/>
              </w:rPr>
              <w:t>in</w:t>
            </w:r>
            <w:proofErr w:type="gramEnd"/>
            <w:r w:rsidR="006C614E">
              <w:rPr>
                <w:lang w:eastAsia="ja-JP" w:bidi="hi-IN"/>
              </w:rPr>
              <w:t xml:space="preserve"> the same time/frequency resources</w:t>
            </w:r>
          </w:p>
          <w:p w14:paraId="572D623F" w14:textId="2423B071" w:rsidR="006A1141" w:rsidRDefault="006A1141" w:rsidP="006C614E">
            <w:pPr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Option 2: Use SSB Option 2 for all test</w:t>
            </w:r>
            <w:r w:rsidR="006C614E">
              <w:rPr>
                <w:lang w:eastAsia="ja-JP" w:bidi="hi-IN"/>
              </w:rPr>
              <w:t xml:space="preserve"> (Serving cell SSB and interference cell(s) SSB(s) are in the different time/frequency resources</w:t>
            </w:r>
          </w:p>
          <w:p w14:paraId="031EDDB0" w14:textId="77777777" w:rsidR="006A1141" w:rsidRDefault="006A1141" w:rsidP="006A1141">
            <w:pPr>
              <w:keepNext/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Option 3: Use different assumptions for different deployment scenarios:</w:t>
            </w:r>
          </w:p>
          <w:p w14:paraId="522B5166" w14:textId="77777777" w:rsidR="006A1141" w:rsidRDefault="006A1141" w:rsidP="006A1141">
            <w:pPr>
              <w:keepNext/>
              <w:numPr>
                <w:ilvl w:val="2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Option 3A: SSB Option 1 for homogeneous deployment assumptions and SSB Option 2 for heterogeneous deployment assumptions</w:t>
            </w:r>
          </w:p>
          <w:p w14:paraId="0EA62779" w14:textId="034A7126" w:rsidR="006A1141" w:rsidRPr="00990572" w:rsidRDefault="006A1141" w:rsidP="008647C7">
            <w:pPr>
              <w:keepNext/>
              <w:numPr>
                <w:ilvl w:val="2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Option 3B: SSB Option 2 for homogeneous deployment assumptions and SSB Option 1 for heterogeneous deployment assumptions</w:t>
            </w:r>
          </w:p>
        </w:tc>
      </w:tr>
    </w:tbl>
    <w:p w14:paraId="58033303" w14:textId="35F6F69C" w:rsidR="002F4E32" w:rsidRDefault="002F4E32" w:rsidP="00866E15">
      <w:pPr>
        <w:rPr>
          <w:lang w:val="en-GB"/>
        </w:rPr>
      </w:pPr>
    </w:p>
    <w:p w14:paraId="279C89D7" w14:textId="63BA8DFD" w:rsidR="00674C4B" w:rsidRDefault="00674C4B" w:rsidP="00866E15">
      <w:pPr>
        <w:rPr>
          <w:lang w:val="en-GB"/>
        </w:rPr>
      </w:pPr>
      <w:r w:rsidRPr="00BA5D3E">
        <w:rPr>
          <w:lang w:val="en-GB"/>
        </w:rPr>
        <w:t xml:space="preserve">Option 1 </w:t>
      </w:r>
      <w:r w:rsidR="006C614E" w:rsidRPr="00BA5D3E">
        <w:rPr>
          <w:lang w:val="en-GB"/>
        </w:rPr>
        <w:t xml:space="preserve">is quite commonly used in homogenous network deployments and is also the worser of the two options. Hence it will give the </w:t>
      </w:r>
      <w:r w:rsidRPr="00BA5D3E">
        <w:rPr>
          <w:lang w:val="en-GB"/>
        </w:rPr>
        <w:t>minimum performance</w:t>
      </w:r>
      <w:r w:rsidR="006C614E">
        <w:rPr>
          <w:lang w:val="en-GB"/>
        </w:rPr>
        <w:t xml:space="preserve"> gain which can be expected practically.</w:t>
      </w:r>
      <w:r w:rsidR="008A4A2E">
        <w:rPr>
          <w:lang w:val="en-GB"/>
        </w:rPr>
        <w:t xml:space="preserve"> For heterogenous deployment though relaxation can be made </w:t>
      </w:r>
      <w:r w:rsidR="00BA5D3E">
        <w:rPr>
          <w:lang w:val="en-GB"/>
        </w:rPr>
        <w:t>to</w:t>
      </w:r>
      <w:r w:rsidR="008A4A2E">
        <w:rPr>
          <w:lang w:val="en-GB"/>
        </w:rPr>
        <w:t xml:space="preserve"> get similar level of performance gain </w:t>
      </w:r>
      <w:r w:rsidR="00BA5D3E">
        <w:rPr>
          <w:lang w:val="en-GB"/>
        </w:rPr>
        <w:t>because the interference profiles considered for heterogenous deployment have higher level of interference</w:t>
      </w:r>
      <w:r w:rsidR="008A4A2E">
        <w:rPr>
          <w:lang w:val="en-GB"/>
        </w:rPr>
        <w:t>.</w:t>
      </w:r>
    </w:p>
    <w:p w14:paraId="0939A822" w14:textId="77777777" w:rsidR="003B5F57" w:rsidRDefault="52DB3868" w:rsidP="00EC74AF">
      <w:pPr>
        <w:pStyle w:val="RAN4proposal"/>
        <w:rPr>
          <w:lang w:val="en-GB"/>
        </w:rPr>
      </w:pPr>
      <w:r w:rsidRPr="317D79F7">
        <w:rPr>
          <w:lang w:val="en-GB"/>
        </w:rPr>
        <w:t xml:space="preserve">Use SSB Option 1 for all </w:t>
      </w:r>
      <w:r w:rsidR="4BD4F2DC" w:rsidRPr="317D79F7">
        <w:rPr>
          <w:lang w:val="en-GB"/>
        </w:rPr>
        <w:t>tests</w:t>
      </w:r>
      <w:r w:rsidR="6BA45FDD" w:rsidRPr="317D79F7">
        <w:rPr>
          <w:lang w:val="en-GB"/>
        </w:rPr>
        <w:t xml:space="preserve">. All SSBs (serving cell and interference cell(s)) are </w:t>
      </w:r>
      <w:r w:rsidR="3D69E9B6" w:rsidRPr="317D79F7">
        <w:rPr>
          <w:lang w:val="en-GB"/>
        </w:rPr>
        <w:t>at</w:t>
      </w:r>
      <w:r w:rsidR="6BA45FDD" w:rsidRPr="317D79F7">
        <w:rPr>
          <w:lang w:val="en-GB"/>
        </w:rPr>
        <w:t xml:space="preserve"> the same time/frequency resources</w:t>
      </w:r>
      <w:r w:rsidR="13C777B2" w:rsidRPr="317D79F7">
        <w:rPr>
          <w:lang w:val="en-GB"/>
        </w:rPr>
        <w:t xml:space="preserve">. </w:t>
      </w:r>
    </w:p>
    <w:p w14:paraId="6F87807D" w14:textId="1BBDB960" w:rsidR="006A1141" w:rsidRPr="00EC74AF" w:rsidRDefault="00F4039D" w:rsidP="003B5F57">
      <w:pPr>
        <w:rPr>
          <w:lang w:val="en-GB"/>
        </w:rPr>
      </w:pPr>
      <w:r>
        <w:rPr>
          <w:lang w:val="en-GB"/>
        </w:rPr>
        <w:t>In case SSB option 1 does not find a majority</w:t>
      </w:r>
      <w:r w:rsidR="7E0513D4" w:rsidRPr="317D79F7">
        <w:rPr>
          <w:lang w:val="en-GB"/>
        </w:rPr>
        <w:t>,</w:t>
      </w:r>
      <w:r w:rsidR="13C777B2" w:rsidRPr="317D79F7">
        <w:rPr>
          <w:lang w:val="en-GB"/>
        </w:rPr>
        <w:t xml:space="preserve"> we can</w:t>
      </w:r>
      <w:r>
        <w:rPr>
          <w:lang w:val="en-GB"/>
        </w:rPr>
        <w:t xml:space="preserve"> also</w:t>
      </w:r>
      <w:r w:rsidR="13C777B2" w:rsidRPr="317D79F7">
        <w:rPr>
          <w:lang w:val="en-GB"/>
        </w:rPr>
        <w:t xml:space="preserve"> support option </w:t>
      </w:r>
      <w:r w:rsidR="4D99604A" w:rsidRPr="317D79F7">
        <w:rPr>
          <w:lang w:val="en-GB"/>
        </w:rPr>
        <w:t>3A.</w:t>
      </w:r>
    </w:p>
    <w:p w14:paraId="06AE0C55" w14:textId="77777777" w:rsidR="006A1141" w:rsidRDefault="006A1141" w:rsidP="006A1141">
      <w:pPr>
        <w:rPr>
          <w:lang w:val="en-GB"/>
        </w:rPr>
      </w:pPr>
    </w:p>
    <w:p w14:paraId="50257D8C" w14:textId="1914F598" w:rsidR="00435CC5" w:rsidRPr="00435CC5" w:rsidRDefault="00435CC5" w:rsidP="00CB7BAE">
      <w:pPr>
        <w:pStyle w:val="RAN4H2"/>
        <w:rPr>
          <w:lang w:val="en-GB"/>
        </w:rPr>
      </w:pPr>
      <w:r w:rsidRPr="00435CC5">
        <w:rPr>
          <w:lang w:val="en-GB"/>
        </w:rPr>
        <w:t>Interference model for scenario 1</w:t>
      </w:r>
    </w:p>
    <w:p w14:paraId="5CE0D694" w14:textId="43EC7147" w:rsidR="006A1141" w:rsidRPr="00435CC5" w:rsidRDefault="00435CC5" w:rsidP="00CB7BAE">
      <w:pPr>
        <w:pStyle w:val="RAN4H3"/>
        <w:rPr>
          <w:lang w:val="en-GB"/>
        </w:rPr>
      </w:pPr>
      <w:r w:rsidRPr="00435CC5">
        <w:rPr>
          <w:lang w:val="en-GB"/>
        </w:rPr>
        <w:t>INR values for Homogeneous deployment assumptions</w:t>
      </w:r>
    </w:p>
    <w:p w14:paraId="0F9B5C84" w14:textId="77777777" w:rsidR="008A4A2E" w:rsidRDefault="008A4A2E" w:rsidP="00BA2552">
      <w:pPr>
        <w:rPr>
          <w:lang w:val="en-GB"/>
        </w:rPr>
      </w:pPr>
    </w:p>
    <w:p w14:paraId="5F3E1D63" w14:textId="247C2C25" w:rsidR="00BA2552" w:rsidRDefault="00BA2552" w:rsidP="00BA2552">
      <w:pPr>
        <w:rPr>
          <w:lang w:val="en-GB"/>
        </w:rPr>
      </w:pPr>
      <w:r>
        <w:rPr>
          <w:lang w:val="en-GB"/>
        </w:rPr>
        <w:t xml:space="preserve">During the discussion in RAN4#101e multiple INR profiles for synchronous homogenous deployment were discussed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_Ref85717501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E68AA">
        <w:rPr>
          <w:b/>
          <w:bCs/>
        </w:rPr>
        <w:t>Error! Reference source not found.</w:t>
      </w:r>
      <w:r>
        <w:rPr>
          <w:lang w:val="en-GB"/>
        </w:rPr>
        <w:fldChar w:fldCharType="end"/>
      </w:r>
      <w:r w:rsidR="00336AC1">
        <w:rPr>
          <w:lang w:val="en-GB"/>
        </w:rPr>
        <w:t xml:space="preserve">. </w:t>
      </w:r>
      <w:r>
        <w:rPr>
          <w:lang w:val="en-GB"/>
        </w:rPr>
        <w:t>Following are issues open for discussion after RAN4#10</w:t>
      </w:r>
      <w:r w:rsidR="00142595">
        <w:rPr>
          <w:lang w:val="en-GB"/>
        </w:rPr>
        <w:t>1</w:t>
      </w:r>
      <w:r>
        <w:rPr>
          <w:lang w:val="en-GB"/>
        </w:rPr>
        <w:t xml:space="preserve">-e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_Ref85717407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E68AA">
        <w:rPr>
          <w:b/>
          <w:bCs/>
        </w:rPr>
        <w:t>Error! Reference source not found.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4943" w:type="pct"/>
        <w:jc w:val="center"/>
        <w:tblLook w:val="04A0" w:firstRow="1" w:lastRow="0" w:firstColumn="1" w:lastColumn="0" w:noHBand="0" w:noVBand="1"/>
      </w:tblPr>
      <w:tblGrid>
        <w:gridCol w:w="9507"/>
      </w:tblGrid>
      <w:tr w:rsidR="006A1141" w14:paraId="05D5E3AE" w14:textId="77777777" w:rsidTr="00B53CE8">
        <w:trPr>
          <w:jc w:val="center"/>
        </w:trPr>
        <w:tc>
          <w:tcPr>
            <w:tcW w:w="9507" w:type="dxa"/>
          </w:tcPr>
          <w:p w14:paraId="0CC42614" w14:textId="77777777" w:rsidR="00435CC5" w:rsidRDefault="00435CC5" w:rsidP="00BA2552">
            <w:pPr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Further discuss the following options for PDSCH requirements definition for synchronous network</w:t>
            </w:r>
          </w:p>
          <w:p w14:paraId="5BF581DD" w14:textId="77777777" w:rsidR="00435CC5" w:rsidRDefault="00435CC5" w:rsidP="00BA2552">
            <w:pPr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Option 1: INRs 7.77 and 2.29 dB in case of 2 interference cells and INR 5.49 dB in case of 1 interference cell</w:t>
            </w:r>
          </w:p>
          <w:p w14:paraId="7483E8C1" w14:textId="77777777" w:rsidR="00435CC5" w:rsidRDefault="00435CC5" w:rsidP="00BA2552">
            <w:pPr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Option 2: INRs 5.43 and -1.50 dB in case of 2 interference cells and INR 3.1 dB in case of 1 interference cell</w:t>
            </w:r>
          </w:p>
          <w:p w14:paraId="4130BD2B" w14:textId="78B0AC9E" w:rsidR="006A1141" w:rsidRPr="00990572" w:rsidRDefault="00435CC5" w:rsidP="00BA2552">
            <w:pPr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FFS assumptions for asynchronous network</w:t>
            </w:r>
          </w:p>
        </w:tc>
      </w:tr>
    </w:tbl>
    <w:p w14:paraId="1AAB8A52" w14:textId="77777777" w:rsidR="00BA2552" w:rsidRDefault="00BA2552" w:rsidP="006A1141">
      <w:pPr>
        <w:rPr>
          <w:lang w:val="en-GB"/>
        </w:rPr>
      </w:pPr>
    </w:p>
    <w:p w14:paraId="35FEFC5F" w14:textId="5DCC8248" w:rsidR="00BA2552" w:rsidRDefault="00BD5711" w:rsidP="00BA255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_Ref92286051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E68AA" w:rsidRPr="003B392F">
        <w:rPr>
          <w:b/>
          <w:bCs/>
        </w:rPr>
        <w:t xml:space="preserve">Table </w:t>
      </w:r>
      <w:r w:rsidR="000E68AA">
        <w:rPr>
          <w:b/>
          <w:bCs/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captures</w:t>
      </w:r>
      <w:r w:rsidR="00BA2552">
        <w:rPr>
          <w:lang w:val="en-GB"/>
        </w:rPr>
        <w:t xml:space="preserve"> the </w:t>
      </w:r>
      <w:r>
        <w:rPr>
          <w:lang w:val="en-GB"/>
        </w:rPr>
        <w:t>SNR at 70% throughput</w:t>
      </w:r>
      <w:r w:rsidR="00BA2552">
        <w:rPr>
          <w:lang w:val="en-GB"/>
        </w:rPr>
        <w:t xml:space="preserve"> </w:t>
      </w:r>
      <w:r>
        <w:rPr>
          <w:lang w:val="en-GB"/>
        </w:rPr>
        <w:t>for</w:t>
      </w:r>
      <w:r w:rsidR="00BA2552">
        <w:rPr>
          <w:lang w:val="en-GB"/>
        </w:rPr>
        <w:t xml:space="preserve"> MRC and IRC receivers </w:t>
      </w:r>
      <w:r>
        <w:rPr>
          <w:lang w:val="en-GB"/>
        </w:rPr>
        <w:t>with the different</w:t>
      </w:r>
      <w:r w:rsidR="00BA2552">
        <w:rPr>
          <w:lang w:val="en-GB"/>
        </w:rPr>
        <w:t xml:space="preserve"> options</w:t>
      </w:r>
      <w:r>
        <w:rPr>
          <w:lang w:val="en-GB"/>
        </w:rPr>
        <w:t xml:space="preserve"> for INR profiles</w:t>
      </w:r>
      <w:r w:rsidR="00BA2552">
        <w:rPr>
          <w:lang w:val="en-GB"/>
        </w:rPr>
        <w:t xml:space="preserve"> with 2 interfering cells whose interference is </w:t>
      </w:r>
      <w:r w:rsidR="008C2773">
        <w:rPr>
          <w:lang w:val="en-GB"/>
        </w:rPr>
        <w:t>affected</w:t>
      </w:r>
      <w:r w:rsidR="00BA2552">
        <w:rPr>
          <w:lang w:val="en-GB"/>
        </w:rPr>
        <w:t xml:space="preserve"> by a separate instance of TDLC 300 channel model. Both 2 Rx and 4 Rx antenna configurations results are shown. </w:t>
      </w:r>
      <w:proofErr w:type="gramStart"/>
      <w:r w:rsidR="00BA2552">
        <w:rPr>
          <w:lang w:val="en-GB"/>
        </w:rPr>
        <w:t>It can be seen that the</w:t>
      </w:r>
      <w:proofErr w:type="gramEnd"/>
      <w:r w:rsidR="00BA2552">
        <w:rPr>
          <w:lang w:val="en-GB"/>
        </w:rPr>
        <w:t xml:space="preserve"> gain of IRC receiver is highest with option </w:t>
      </w:r>
      <w:r w:rsidR="008C2773">
        <w:rPr>
          <w:lang w:val="en-GB"/>
        </w:rPr>
        <w:t>1</w:t>
      </w:r>
      <w:r w:rsidR="00C011E4">
        <w:rPr>
          <w:lang w:val="en-GB"/>
        </w:rPr>
        <w:t xml:space="preserve"> for 4 Rx antenna configuration</w:t>
      </w:r>
      <w:r w:rsidR="008C2773">
        <w:rPr>
          <w:lang w:val="en-GB"/>
        </w:rPr>
        <w:t>.</w:t>
      </w:r>
      <w:r w:rsidR="00C011E4">
        <w:rPr>
          <w:lang w:val="en-GB"/>
        </w:rPr>
        <w:t xml:space="preserve"> Gain for 2 Rx configuration is the same.</w:t>
      </w:r>
    </w:p>
    <w:p w14:paraId="7B4014EE" w14:textId="3B12A87A" w:rsidR="00183B49" w:rsidRPr="003B392F" w:rsidRDefault="00183B49" w:rsidP="00183B49">
      <w:pPr>
        <w:pStyle w:val="Caption"/>
        <w:rPr>
          <w:b/>
          <w:bCs/>
          <w:lang w:val="en-GB"/>
        </w:rPr>
      </w:pPr>
      <w:bookmarkStart w:id="4" w:name="_Ref92286051"/>
      <w:bookmarkStart w:id="5" w:name="_Ref92286027"/>
      <w:r w:rsidRPr="003B392F">
        <w:rPr>
          <w:b/>
          <w:bCs/>
        </w:rPr>
        <w:lastRenderedPageBreak/>
        <w:t xml:space="preserve">Table </w:t>
      </w:r>
      <w:r w:rsidRPr="003B392F">
        <w:rPr>
          <w:b/>
          <w:bCs/>
        </w:rPr>
        <w:fldChar w:fldCharType="begin"/>
      </w:r>
      <w:r w:rsidRPr="003B392F">
        <w:rPr>
          <w:b/>
          <w:bCs/>
        </w:rPr>
        <w:instrText xml:space="preserve"> SEQ Table \* ARABIC </w:instrText>
      </w:r>
      <w:r w:rsidRPr="003B392F">
        <w:rPr>
          <w:b/>
          <w:bCs/>
        </w:rPr>
        <w:fldChar w:fldCharType="separate"/>
      </w:r>
      <w:r w:rsidR="000E68AA">
        <w:rPr>
          <w:b/>
          <w:bCs/>
          <w:noProof/>
        </w:rPr>
        <w:t>1</w:t>
      </w:r>
      <w:r w:rsidRPr="003B392F">
        <w:rPr>
          <w:b/>
          <w:bCs/>
        </w:rPr>
        <w:fldChar w:fldCharType="end"/>
      </w:r>
      <w:bookmarkEnd w:id="4"/>
      <w:r w:rsidRPr="003B392F">
        <w:rPr>
          <w:b/>
          <w:bCs/>
        </w:rPr>
        <w:t xml:space="preserve"> SNR at 70% throughput,  MCS 13, TDLC300-100 channel model, 2 interfering cell</w:t>
      </w:r>
      <w:bookmarkEnd w:id="5"/>
      <w:r w:rsidR="003B392F" w:rsidRPr="003B392F">
        <w:rPr>
          <w:b/>
          <w:bCs/>
        </w:rPr>
        <w:t>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5"/>
        <w:gridCol w:w="2482"/>
        <w:gridCol w:w="2482"/>
        <w:gridCol w:w="2158"/>
      </w:tblGrid>
      <w:tr w:rsidR="003B392F" w14:paraId="0651CC5C" w14:textId="3D45EBD8" w:rsidTr="003B392F">
        <w:tc>
          <w:tcPr>
            <w:tcW w:w="2495" w:type="dxa"/>
          </w:tcPr>
          <w:p w14:paraId="2142E35D" w14:textId="77777777" w:rsidR="003B392F" w:rsidRPr="003B392F" w:rsidRDefault="003B392F" w:rsidP="00367743">
            <w:pPr>
              <w:rPr>
                <w:b/>
                <w:bCs/>
                <w:lang w:val="en-GB"/>
              </w:rPr>
            </w:pPr>
            <w:r w:rsidRPr="003B392F">
              <w:rPr>
                <w:b/>
                <w:bCs/>
                <w:lang w:val="en-GB"/>
              </w:rPr>
              <w:t>Interference profile</w:t>
            </w:r>
          </w:p>
        </w:tc>
        <w:tc>
          <w:tcPr>
            <w:tcW w:w="2482" w:type="dxa"/>
          </w:tcPr>
          <w:p w14:paraId="1E191E76" w14:textId="77777777" w:rsidR="003B392F" w:rsidRPr="003B392F" w:rsidRDefault="003B392F" w:rsidP="00367743">
            <w:pPr>
              <w:rPr>
                <w:b/>
                <w:bCs/>
                <w:lang w:val="en-GB"/>
              </w:rPr>
            </w:pPr>
            <w:r w:rsidRPr="003B392F">
              <w:rPr>
                <w:b/>
                <w:bCs/>
                <w:lang w:val="en-GB"/>
              </w:rPr>
              <w:t>SNR at 70% throughput, MRC</w:t>
            </w:r>
          </w:p>
        </w:tc>
        <w:tc>
          <w:tcPr>
            <w:tcW w:w="2482" w:type="dxa"/>
          </w:tcPr>
          <w:p w14:paraId="44B246C5" w14:textId="77777777" w:rsidR="003B392F" w:rsidRPr="003B392F" w:rsidRDefault="003B392F" w:rsidP="00367743">
            <w:pPr>
              <w:rPr>
                <w:b/>
                <w:bCs/>
                <w:lang w:val="en-GB"/>
              </w:rPr>
            </w:pPr>
            <w:r w:rsidRPr="003B392F">
              <w:rPr>
                <w:b/>
                <w:bCs/>
                <w:lang w:val="en-GB"/>
              </w:rPr>
              <w:t>SNR at 70% throughput, IRC</w:t>
            </w:r>
          </w:p>
        </w:tc>
        <w:tc>
          <w:tcPr>
            <w:tcW w:w="2158" w:type="dxa"/>
          </w:tcPr>
          <w:p w14:paraId="3E759C41" w14:textId="56704EF1" w:rsidR="003B392F" w:rsidRPr="003B392F" w:rsidRDefault="003B392F" w:rsidP="00367743">
            <w:pPr>
              <w:rPr>
                <w:b/>
                <w:bCs/>
                <w:lang w:val="en-GB"/>
              </w:rPr>
            </w:pPr>
            <w:r w:rsidRPr="003B392F">
              <w:rPr>
                <w:b/>
                <w:bCs/>
                <w:lang w:val="en-GB"/>
              </w:rPr>
              <w:t>IRC receive gain</w:t>
            </w:r>
          </w:p>
        </w:tc>
      </w:tr>
      <w:tr w:rsidR="003B392F" w14:paraId="76F61196" w14:textId="30789587" w:rsidTr="003B392F">
        <w:tc>
          <w:tcPr>
            <w:tcW w:w="2495" w:type="dxa"/>
          </w:tcPr>
          <w:p w14:paraId="0B19A244" w14:textId="508FB649" w:rsidR="003B392F" w:rsidRDefault="003B392F" w:rsidP="00367743">
            <w:pPr>
              <w:rPr>
                <w:lang w:val="en-GB"/>
              </w:rPr>
            </w:pPr>
            <w:r>
              <w:rPr>
                <w:lang w:val="en-GB"/>
              </w:rPr>
              <w:t xml:space="preserve">Option 1, </w:t>
            </w:r>
            <w:r>
              <w:t xml:space="preserve">2Tx2Rx </w:t>
            </w:r>
          </w:p>
        </w:tc>
        <w:tc>
          <w:tcPr>
            <w:tcW w:w="2482" w:type="dxa"/>
          </w:tcPr>
          <w:p w14:paraId="7172D10F" w14:textId="47819B73" w:rsidR="003B392F" w:rsidRDefault="004D3BB8" w:rsidP="00367743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98163C">
              <w:rPr>
                <w:lang w:val="en-GB"/>
              </w:rPr>
              <w:t>4</w:t>
            </w:r>
            <w:r>
              <w:rPr>
                <w:lang w:val="en-GB"/>
              </w:rPr>
              <w:t>.</w:t>
            </w:r>
            <w:r w:rsidR="00923010">
              <w:rPr>
                <w:lang w:val="en-GB"/>
              </w:rPr>
              <w:t>18</w:t>
            </w:r>
            <w:r w:rsidR="000625CC">
              <w:rPr>
                <w:lang w:val="en-GB"/>
              </w:rPr>
              <w:t xml:space="preserve"> dB</w:t>
            </w:r>
          </w:p>
        </w:tc>
        <w:tc>
          <w:tcPr>
            <w:tcW w:w="2482" w:type="dxa"/>
          </w:tcPr>
          <w:p w14:paraId="5CCB1BCB" w14:textId="5F28DE1B" w:rsidR="003B392F" w:rsidRDefault="003B392F" w:rsidP="00367743">
            <w:pPr>
              <w:rPr>
                <w:lang w:val="en-GB"/>
              </w:rPr>
            </w:pPr>
            <w:r>
              <w:rPr>
                <w:lang w:val="en-GB"/>
              </w:rPr>
              <w:t>11.88 dB</w:t>
            </w:r>
          </w:p>
        </w:tc>
        <w:tc>
          <w:tcPr>
            <w:tcW w:w="2158" w:type="dxa"/>
          </w:tcPr>
          <w:p w14:paraId="1D0D258D" w14:textId="181F1307" w:rsidR="003B392F" w:rsidRDefault="00C971F3" w:rsidP="00367743">
            <w:pPr>
              <w:rPr>
                <w:lang w:val="en-GB"/>
              </w:rPr>
            </w:pPr>
            <w:r>
              <w:rPr>
                <w:lang w:val="en-GB"/>
              </w:rPr>
              <w:t>2.</w:t>
            </w:r>
            <w:r w:rsidR="00E16EB7">
              <w:rPr>
                <w:lang w:val="en-GB"/>
              </w:rPr>
              <w:t>3 dB</w:t>
            </w:r>
          </w:p>
        </w:tc>
      </w:tr>
      <w:tr w:rsidR="003B392F" w14:paraId="02AEA456" w14:textId="6BD18CCF" w:rsidTr="003B392F">
        <w:tc>
          <w:tcPr>
            <w:tcW w:w="2495" w:type="dxa"/>
          </w:tcPr>
          <w:p w14:paraId="590D9556" w14:textId="1EA6B661" w:rsidR="003B392F" w:rsidRDefault="003B392F" w:rsidP="00367743">
            <w:pPr>
              <w:rPr>
                <w:lang w:val="en-GB"/>
              </w:rPr>
            </w:pPr>
            <w:r>
              <w:rPr>
                <w:lang w:val="en-GB"/>
              </w:rPr>
              <w:t>Option 2, 2Tx2Rx</w:t>
            </w:r>
          </w:p>
        </w:tc>
        <w:tc>
          <w:tcPr>
            <w:tcW w:w="2482" w:type="dxa"/>
          </w:tcPr>
          <w:p w14:paraId="7926E92B" w14:textId="399941E4" w:rsidR="003B392F" w:rsidRDefault="00C33D40" w:rsidP="00367743">
            <w:pPr>
              <w:rPr>
                <w:lang w:val="en-GB"/>
              </w:rPr>
            </w:pPr>
            <w:r>
              <w:rPr>
                <w:lang w:val="en-GB"/>
              </w:rPr>
              <w:t>11.66 dB</w:t>
            </w:r>
          </w:p>
        </w:tc>
        <w:tc>
          <w:tcPr>
            <w:tcW w:w="2482" w:type="dxa"/>
          </w:tcPr>
          <w:p w14:paraId="64CC0A29" w14:textId="0A787AC3" w:rsidR="003B392F" w:rsidRDefault="003B392F" w:rsidP="00367743">
            <w:pPr>
              <w:rPr>
                <w:lang w:val="en-GB"/>
              </w:rPr>
            </w:pPr>
            <w:r>
              <w:rPr>
                <w:lang w:val="en-GB"/>
              </w:rPr>
              <w:t>9.65 dB</w:t>
            </w:r>
          </w:p>
        </w:tc>
        <w:tc>
          <w:tcPr>
            <w:tcW w:w="2158" w:type="dxa"/>
          </w:tcPr>
          <w:p w14:paraId="6113D3C3" w14:textId="172A8315" w:rsidR="003B392F" w:rsidRDefault="00D64C7C" w:rsidP="00367743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3515EF">
              <w:rPr>
                <w:lang w:val="en-GB"/>
              </w:rPr>
              <w:t xml:space="preserve"> </w:t>
            </w:r>
            <w:r>
              <w:rPr>
                <w:lang w:val="en-GB"/>
              </w:rPr>
              <w:t>dB</w:t>
            </w:r>
          </w:p>
        </w:tc>
      </w:tr>
      <w:tr w:rsidR="003B392F" w14:paraId="0A407758" w14:textId="75937F99" w:rsidTr="003B392F">
        <w:tc>
          <w:tcPr>
            <w:tcW w:w="2495" w:type="dxa"/>
          </w:tcPr>
          <w:p w14:paraId="1898E071" w14:textId="58EE9F02" w:rsidR="003B392F" w:rsidRDefault="003B392F" w:rsidP="00BD5711">
            <w:pPr>
              <w:rPr>
                <w:lang w:val="en-GB"/>
              </w:rPr>
            </w:pPr>
            <w:r>
              <w:rPr>
                <w:lang w:val="en-GB"/>
              </w:rPr>
              <w:t xml:space="preserve">Option 1, </w:t>
            </w:r>
            <w:r>
              <w:t xml:space="preserve">2Tx4Rx </w:t>
            </w:r>
          </w:p>
        </w:tc>
        <w:tc>
          <w:tcPr>
            <w:tcW w:w="2482" w:type="dxa"/>
          </w:tcPr>
          <w:p w14:paraId="3BE7085F" w14:textId="2EE245B7" w:rsidR="003B392F" w:rsidRDefault="00E21F5B" w:rsidP="00BD5711">
            <w:pPr>
              <w:rPr>
                <w:lang w:val="en-GB"/>
              </w:rPr>
            </w:pPr>
            <w:r>
              <w:rPr>
                <w:lang w:val="en-GB"/>
              </w:rPr>
              <w:t>10.</w:t>
            </w:r>
            <w:r w:rsidR="00EC0AEC">
              <w:rPr>
                <w:lang w:val="en-GB"/>
              </w:rPr>
              <w:t>92 dB</w:t>
            </w:r>
          </w:p>
        </w:tc>
        <w:tc>
          <w:tcPr>
            <w:tcW w:w="2482" w:type="dxa"/>
          </w:tcPr>
          <w:p w14:paraId="2938FCA1" w14:textId="07999DD9" w:rsidR="003B392F" w:rsidRDefault="003B392F" w:rsidP="00BD5711">
            <w:pPr>
              <w:rPr>
                <w:lang w:val="en-GB"/>
              </w:rPr>
            </w:pPr>
            <w:r>
              <w:rPr>
                <w:lang w:val="en-GB"/>
              </w:rPr>
              <w:t>8.39 dB</w:t>
            </w:r>
          </w:p>
        </w:tc>
        <w:tc>
          <w:tcPr>
            <w:tcW w:w="2158" w:type="dxa"/>
          </w:tcPr>
          <w:p w14:paraId="3692F7D6" w14:textId="2AA2775C" w:rsidR="003B392F" w:rsidRDefault="00C971F3" w:rsidP="00BD5711">
            <w:pPr>
              <w:rPr>
                <w:lang w:val="en-GB"/>
              </w:rPr>
            </w:pPr>
            <w:r>
              <w:rPr>
                <w:lang w:val="en-GB"/>
              </w:rPr>
              <w:t>2.53 dB</w:t>
            </w:r>
          </w:p>
        </w:tc>
      </w:tr>
      <w:tr w:rsidR="003B392F" w14:paraId="147005AE" w14:textId="201D17CA" w:rsidTr="003B392F">
        <w:tc>
          <w:tcPr>
            <w:tcW w:w="2495" w:type="dxa"/>
          </w:tcPr>
          <w:p w14:paraId="1BE5837B" w14:textId="032E4723" w:rsidR="003B392F" w:rsidRDefault="003B392F" w:rsidP="00BD5711">
            <w:pPr>
              <w:rPr>
                <w:lang w:val="en-GB"/>
              </w:rPr>
            </w:pPr>
            <w:r>
              <w:rPr>
                <w:lang w:val="en-GB"/>
              </w:rPr>
              <w:t>Option 2, 2Tx4Rx</w:t>
            </w:r>
          </w:p>
        </w:tc>
        <w:tc>
          <w:tcPr>
            <w:tcW w:w="2482" w:type="dxa"/>
          </w:tcPr>
          <w:p w14:paraId="4EF1BB7B" w14:textId="3733D698" w:rsidR="003B392F" w:rsidRDefault="00D264D5" w:rsidP="00BD5711">
            <w:pPr>
              <w:rPr>
                <w:lang w:val="en-GB"/>
              </w:rPr>
            </w:pPr>
            <w:r>
              <w:rPr>
                <w:lang w:val="en-GB"/>
              </w:rPr>
              <w:t>8.89</w:t>
            </w:r>
            <w:r w:rsidR="003B392F">
              <w:rPr>
                <w:lang w:val="en-GB"/>
              </w:rPr>
              <w:t xml:space="preserve"> dB</w:t>
            </w:r>
          </w:p>
        </w:tc>
        <w:tc>
          <w:tcPr>
            <w:tcW w:w="2482" w:type="dxa"/>
          </w:tcPr>
          <w:p w14:paraId="2AB2478F" w14:textId="2FE66F83" w:rsidR="003B392F" w:rsidRDefault="003B392F" w:rsidP="00BD5711">
            <w:pPr>
              <w:rPr>
                <w:lang w:val="en-GB"/>
              </w:rPr>
            </w:pPr>
            <w:r>
              <w:rPr>
                <w:lang w:val="en-GB"/>
              </w:rPr>
              <w:t>6.6 dB</w:t>
            </w:r>
          </w:p>
        </w:tc>
        <w:tc>
          <w:tcPr>
            <w:tcW w:w="2158" w:type="dxa"/>
          </w:tcPr>
          <w:p w14:paraId="17265C54" w14:textId="316B75B7" w:rsidR="003B392F" w:rsidRDefault="00D264D5" w:rsidP="00BD5711">
            <w:pPr>
              <w:rPr>
                <w:lang w:val="en-GB"/>
              </w:rPr>
            </w:pPr>
            <w:r>
              <w:rPr>
                <w:lang w:val="en-GB"/>
              </w:rPr>
              <w:t>2.3</w:t>
            </w:r>
            <w:r w:rsidR="003B392F">
              <w:rPr>
                <w:lang w:val="en-GB"/>
              </w:rPr>
              <w:t xml:space="preserve"> dB</w:t>
            </w:r>
          </w:p>
        </w:tc>
      </w:tr>
    </w:tbl>
    <w:p w14:paraId="0D4F09C4" w14:textId="77777777" w:rsidR="00183B49" w:rsidRDefault="00183B49" w:rsidP="00BA2552">
      <w:pPr>
        <w:rPr>
          <w:lang w:val="en-GB"/>
        </w:rPr>
      </w:pPr>
    </w:p>
    <w:p w14:paraId="537392D0" w14:textId="2DF23EBA" w:rsidR="00BA2552" w:rsidRDefault="001628E9" w:rsidP="00BA255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_Ref92286113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E68AA" w:rsidRPr="003B392F">
        <w:rPr>
          <w:b/>
          <w:bCs/>
        </w:rPr>
        <w:t xml:space="preserve">Table </w:t>
      </w:r>
      <w:r w:rsidR="000E68AA">
        <w:rPr>
          <w:b/>
          <w:bCs/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BA2552">
        <w:rPr>
          <w:lang w:val="en-GB"/>
        </w:rPr>
        <w:t>then shows similar performance using these options but with 1 interfering cell.</w:t>
      </w:r>
      <w:r w:rsidR="00142595">
        <w:rPr>
          <w:lang w:val="en-GB"/>
        </w:rPr>
        <w:t xml:space="preserve"> </w:t>
      </w:r>
      <w:r w:rsidR="00564506">
        <w:rPr>
          <w:lang w:val="en-GB"/>
        </w:rPr>
        <w:t>Again,</w:t>
      </w:r>
      <w:r w:rsidR="00142595">
        <w:rPr>
          <w:lang w:val="en-GB"/>
        </w:rPr>
        <w:t xml:space="preserve"> here </w:t>
      </w:r>
      <w:r w:rsidR="00B71460">
        <w:rPr>
          <w:lang w:val="en-GB"/>
        </w:rPr>
        <w:t xml:space="preserve">the </w:t>
      </w:r>
      <w:r w:rsidR="00564506">
        <w:rPr>
          <w:lang w:val="en-GB"/>
        </w:rPr>
        <w:t xml:space="preserve">relative receiver </w:t>
      </w:r>
      <w:r w:rsidR="00142595">
        <w:rPr>
          <w:lang w:val="en-GB"/>
        </w:rPr>
        <w:t>gain of the IRC receiver is highest for option</w:t>
      </w:r>
      <w:r w:rsidR="008C2773">
        <w:rPr>
          <w:lang w:val="en-GB"/>
        </w:rPr>
        <w:t xml:space="preserve"> </w:t>
      </w:r>
      <w:r w:rsidR="00356A50">
        <w:rPr>
          <w:lang w:val="en-GB"/>
        </w:rPr>
        <w:t>1</w:t>
      </w:r>
      <w:r w:rsidR="00926849">
        <w:rPr>
          <w:lang w:val="en-GB"/>
        </w:rPr>
        <w:t>.</w:t>
      </w:r>
    </w:p>
    <w:p w14:paraId="0FF6EBB0" w14:textId="52DAA670" w:rsidR="00BD5711" w:rsidRPr="003B392F" w:rsidRDefault="00BD5711" w:rsidP="00BD5711">
      <w:pPr>
        <w:pStyle w:val="Caption"/>
        <w:rPr>
          <w:b/>
          <w:bCs/>
          <w:lang w:val="en-GB"/>
        </w:rPr>
      </w:pPr>
      <w:bookmarkStart w:id="6" w:name="_Ref92286113"/>
      <w:r w:rsidRPr="003B392F">
        <w:rPr>
          <w:b/>
          <w:bCs/>
        </w:rPr>
        <w:t xml:space="preserve">Table </w:t>
      </w:r>
      <w:r w:rsidRPr="003B392F">
        <w:rPr>
          <w:b/>
          <w:bCs/>
        </w:rPr>
        <w:fldChar w:fldCharType="begin"/>
      </w:r>
      <w:r w:rsidRPr="003B392F">
        <w:rPr>
          <w:b/>
          <w:bCs/>
        </w:rPr>
        <w:instrText xml:space="preserve"> SEQ Table \* ARABIC </w:instrText>
      </w:r>
      <w:r w:rsidRPr="003B392F">
        <w:rPr>
          <w:b/>
          <w:bCs/>
        </w:rPr>
        <w:fldChar w:fldCharType="separate"/>
      </w:r>
      <w:r w:rsidR="000E68AA">
        <w:rPr>
          <w:b/>
          <w:bCs/>
          <w:noProof/>
        </w:rPr>
        <w:t>2</w:t>
      </w:r>
      <w:r w:rsidRPr="003B392F">
        <w:rPr>
          <w:b/>
          <w:bCs/>
        </w:rPr>
        <w:fldChar w:fldCharType="end"/>
      </w:r>
      <w:bookmarkEnd w:id="6"/>
      <w:r w:rsidRPr="003B392F">
        <w:rPr>
          <w:b/>
          <w:bCs/>
        </w:rPr>
        <w:t xml:space="preserve"> SNR at 70% throughput, MCS 13, TDLC300-100 channel model, 1 interfering cell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5"/>
        <w:gridCol w:w="2482"/>
        <w:gridCol w:w="2482"/>
        <w:gridCol w:w="2158"/>
      </w:tblGrid>
      <w:tr w:rsidR="003B392F" w14:paraId="736BC504" w14:textId="7480F74E" w:rsidTr="003B392F">
        <w:tc>
          <w:tcPr>
            <w:tcW w:w="2495" w:type="dxa"/>
          </w:tcPr>
          <w:p w14:paraId="295A6F5B" w14:textId="77777777" w:rsidR="003B392F" w:rsidRPr="003B392F" w:rsidRDefault="003B392F" w:rsidP="00367743">
            <w:pPr>
              <w:rPr>
                <w:b/>
                <w:bCs/>
                <w:lang w:val="en-GB"/>
              </w:rPr>
            </w:pPr>
            <w:r w:rsidRPr="003B392F">
              <w:rPr>
                <w:b/>
                <w:bCs/>
                <w:lang w:val="en-GB"/>
              </w:rPr>
              <w:t>Interference profile</w:t>
            </w:r>
          </w:p>
        </w:tc>
        <w:tc>
          <w:tcPr>
            <w:tcW w:w="2482" w:type="dxa"/>
          </w:tcPr>
          <w:p w14:paraId="0D6ECB68" w14:textId="77777777" w:rsidR="003B392F" w:rsidRPr="003B392F" w:rsidRDefault="003B392F" w:rsidP="00367743">
            <w:pPr>
              <w:rPr>
                <w:b/>
                <w:bCs/>
                <w:lang w:val="en-GB"/>
              </w:rPr>
            </w:pPr>
            <w:r w:rsidRPr="003B392F">
              <w:rPr>
                <w:b/>
                <w:bCs/>
                <w:lang w:val="en-GB"/>
              </w:rPr>
              <w:t>SNR at 70% throughput, MRC</w:t>
            </w:r>
          </w:p>
        </w:tc>
        <w:tc>
          <w:tcPr>
            <w:tcW w:w="2482" w:type="dxa"/>
          </w:tcPr>
          <w:p w14:paraId="6E7E03FC" w14:textId="77777777" w:rsidR="003B392F" w:rsidRPr="003B392F" w:rsidRDefault="003B392F" w:rsidP="00367743">
            <w:pPr>
              <w:rPr>
                <w:b/>
                <w:bCs/>
                <w:lang w:val="en-GB"/>
              </w:rPr>
            </w:pPr>
            <w:r w:rsidRPr="003B392F">
              <w:rPr>
                <w:b/>
                <w:bCs/>
                <w:lang w:val="en-GB"/>
              </w:rPr>
              <w:t>SNR at 70% throughput, IRC</w:t>
            </w:r>
          </w:p>
        </w:tc>
        <w:tc>
          <w:tcPr>
            <w:tcW w:w="2158" w:type="dxa"/>
          </w:tcPr>
          <w:p w14:paraId="129C65B2" w14:textId="25FD7BF2" w:rsidR="003B392F" w:rsidRPr="003B392F" w:rsidRDefault="003B392F" w:rsidP="00367743">
            <w:pPr>
              <w:rPr>
                <w:b/>
                <w:bCs/>
                <w:lang w:val="en-GB"/>
              </w:rPr>
            </w:pPr>
            <w:r w:rsidRPr="003B392F">
              <w:rPr>
                <w:b/>
                <w:bCs/>
                <w:lang w:val="en-GB"/>
              </w:rPr>
              <w:t>IRC receiver gain</w:t>
            </w:r>
          </w:p>
        </w:tc>
      </w:tr>
      <w:tr w:rsidR="003B392F" w14:paraId="67C3E688" w14:textId="6F031F5E" w:rsidTr="003B392F">
        <w:tc>
          <w:tcPr>
            <w:tcW w:w="2495" w:type="dxa"/>
          </w:tcPr>
          <w:p w14:paraId="08722F01" w14:textId="780D82B5" w:rsidR="003B392F" w:rsidRDefault="003B392F" w:rsidP="00BD5711">
            <w:pPr>
              <w:rPr>
                <w:lang w:val="en-GB"/>
              </w:rPr>
            </w:pPr>
            <w:r>
              <w:rPr>
                <w:lang w:val="en-GB"/>
              </w:rPr>
              <w:t xml:space="preserve">Option 1, </w:t>
            </w:r>
            <w:r>
              <w:t xml:space="preserve">2Tx2Rx </w:t>
            </w:r>
          </w:p>
        </w:tc>
        <w:tc>
          <w:tcPr>
            <w:tcW w:w="2482" w:type="dxa"/>
          </w:tcPr>
          <w:p w14:paraId="1F81F948" w14:textId="77C02AD1" w:rsidR="003B392F" w:rsidRDefault="0000636F" w:rsidP="00BD5711">
            <w:pPr>
              <w:rPr>
                <w:lang w:val="en-GB"/>
              </w:rPr>
            </w:pPr>
            <w:r>
              <w:rPr>
                <w:lang w:val="en-GB"/>
              </w:rPr>
              <w:t>10.6 dB</w:t>
            </w:r>
          </w:p>
        </w:tc>
        <w:tc>
          <w:tcPr>
            <w:tcW w:w="2482" w:type="dxa"/>
          </w:tcPr>
          <w:p w14:paraId="5844F04F" w14:textId="39D646E0" w:rsidR="003B392F" w:rsidRDefault="003B392F" w:rsidP="00BD5711">
            <w:pPr>
              <w:rPr>
                <w:lang w:val="en-GB"/>
              </w:rPr>
            </w:pPr>
            <w:r>
              <w:rPr>
                <w:lang w:val="en-GB"/>
              </w:rPr>
              <w:t>7.37 dB</w:t>
            </w:r>
            <w:r w:rsidR="00D713D6">
              <w:rPr>
                <w:lang w:val="en-GB"/>
              </w:rPr>
              <w:t>, 0.8</w:t>
            </w:r>
          </w:p>
        </w:tc>
        <w:tc>
          <w:tcPr>
            <w:tcW w:w="2158" w:type="dxa"/>
          </w:tcPr>
          <w:p w14:paraId="65D751C8" w14:textId="22FC7F9D" w:rsidR="003B392F" w:rsidRDefault="008C4633" w:rsidP="00BD5711">
            <w:pPr>
              <w:rPr>
                <w:lang w:val="en-GB"/>
              </w:rPr>
            </w:pPr>
            <w:r>
              <w:rPr>
                <w:lang w:val="en-GB"/>
              </w:rPr>
              <w:t>3.</w:t>
            </w:r>
            <w:r w:rsidR="00D6698D">
              <w:rPr>
                <w:lang w:val="en-GB"/>
              </w:rPr>
              <w:t>3</w:t>
            </w:r>
            <w:r w:rsidR="003B392F">
              <w:rPr>
                <w:lang w:val="en-GB"/>
              </w:rPr>
              <w:t xml:space="preserve"> dB</w:t>
            </w:r>
            <w:r w:rsidR="00AF55CF">
              <w:rPr>
                <w:lang w:val="en-GB"/>
              </w:rPr>
              <w:t>,</w:t>
            </w:r>
          </w:p>
        </w:tc>
      </w:tr>
      <w:tr w:rsidR="003B392F" w14:paraId="7F1972E1" w14:textId="7DCF79A8" w:rsidTr="003B392F">
        <w:tc>
          <w:tcPr>
            <w:tcW w:w="2495" w:type="dxa"/>
          </w:tcPr>
          <w:p w14:paraId="616FD575" w14:textId="23E04130" w:rsidR="003B392F" w:rsidRDefault="003B392F" w:rsidP="00BD5711">
            <w:pPr>
              <w:rPr>
                <w:lang w:val="en-GB"/>
              </w:rPr>
            </w:pPr>
            <w:r>
              <w:rPr>
                <w:lang w:val="en-GB"/>
              </w:rPr>
              <w:t>Option 2, 2Tx2Rx</w:t>
            </w:r>
          </w:p>
        </w:tc>
        <w:tc>
          <w:tcPr>
            <w:tcW w:w="2482" w:type="dxa"/>
          </w:tcPr>
          <w:p w14:paraId="1A5CD27B" w14:textId="149D869E" w:rsidR="003B392F" w:rsidRDefault="00C33D40" w:rsidP="00BD5711">
            <w:pPr>
              <w:rPr>
                <w:lang w:val="en-GB"/>
              </w:rPr>
            </w:pPr>
            <w:r>
              <w:rPr>
                <w:lang w:val="en-GB"/>
              </w:rPr>
              <w:t>8.83 dB</w:t>
            </w:r>
          </w:p>
        </w:tc>
        <w:tc>
          <w:tcPr>
            <w:tcW w:w="2482" w:type="dxa"/>
          </w:tcPr>
          <w:p w14:paraId="76037E84" w14:textId="530CE106" w:rsidR="003B392F" w:rsidRDefault="003B392F" w:rsidP="00BD5711">
            <w:pPr>
              <w:rPr>
                <w:lang w:val="en-GB"/>
              </w:rPr>
            </w:pPr>
            <w:r>
              <w:rPr>
                <w:lang w:val="en-GB"/>
              </w:rPr>
              <w:t>6.41 dB</w:t>
            </w:r>
          </w:p>
        </w:tc>
        <w:tc>
          <w:tcPr>
            <w:tcW w:w="2158" w:type="dxa"/>
          </w:tcPr>
          <w:p w14:paraId="1B7B1F50" w14:textId="46FA5D27" w:rsidR="003B392F" w:rsidRDefault="004D07A7" w:rsidP="00BD5711">
            <w:pPr>
              <w:rPr>
                <w:lang w:val="en-GB"/>
              </w:rPr>
            </w:pPr>
            <w:r>
              <w:rPr>
                <w:lang w:val="en-GB"/>
              </w:rPr>
              <w:t>2.4</w:t>
            </w:r>
            <w:r w:rsidR="000D40E9">
              <w:rPr>
                <w:lang w:val="en-GB"/>
              </w:rPr>
              <w:t xml:space="preserve"> </w:t>
            </w:r>
            <w:r>
              <w:rPr>
                <w:lang w:val="en-GB"/>
              </w:rPr>
              <w:t>dB</w:t>
            </w:r>
          </w:p>
        </w:tc>
      </w:tr>
      <w:tr w:rsidR="003B392F" w14:paraId="13D3E4D0" w14:textId="19278EDE" w:rsidTr="003B392F">
        <w:tc>
          <w:tcPr>
            <w:tcW w:w="2495" w:type="dxa"/>
          </w:tcPr>
          <w:p w14:paraId="6BABD07E" w14:textId="49693D8F" w:rsidR="003B392F" w:rsidRDefault="003B392F" w:rsidP="00BD5711">
            <w:pPr>
              <w:rPr>
                <w:lang w:val="en-GB"/>
              </w:rPr>
            </w:pPr>
            <w:r>
              <w:rPr>
                <w:lang w:val="en-GB"/>
              </w:rPr>
              <w:t xml:space="preserve">Option 1, </w:t>
            </w:r>
            <w:r>
              <w:t xml:space="preserve">2Tx4Rx </w:t>
            </w:r>
          </w:p>
        </w:tc>
        <w:tc>
          <w:tcPr>
            <w:tcW w:w="2482" w:type="dxa"/>
          </w:tcPr>
          <w:p w14:paraId="396A63BD" w14:textId="7A420EA5" w:rsidR="003B392F" w:rsidRDefault="00C6557E" w:rsidP="00BD5711">
            <w:pPr>
              <w:rPr>
                <w:lang w:val="en-GB"/>
              </w:rPr>
            </w:pPr>
            <w:r>
              <w:rPr>
                <w:lang w:val="en-GB"/>
              </w:rPr>
              <w:t>7.32 dB</w:t>
            </w:r>
          </w:p>
        </w:tc>
        <w:tc>
          <w:tcPr>
            <w:tcW w:w="2482" w:type="dxa"/>
          </w:tcPr>
          <w:p w14:paraId="41812E24" w14:textId="19F9B498" w:rsidR="003B392F" w:rsidRDefault="003B392F" w:rsidP="00BD5711">
            <w:pPr>
              <w:rPr>
                <w:lang w:val="en-GB"/>
              </w:rPr>
            </w:pPr>
            <w:r>
              <w:rPr>
                <w:lang w:val="en-GB"/>
              </w:rPr>
              <w:t>5.07 dB</w:t>
            </w:r>
            <w:r w:rsidR="00224CF8">
              <w:rPr>
                <w:lang w:val="en-GB"/>
              </w:rPr>
              <w:t>, -1.5</w:t>
            </w:r>
          </w:p>
        </w:tc>
        <w:tc>
          <w:tcPr>
            <w:tcW w:w="2158" w:type="dxa"/>
          </w:tcPr>
          <w:p w14:paraId="1DA0964B" w14:textId="0DD4753E" w:rsidR="003B392F" w:rsidRDefault="00C94EB5" w:rsidP="00BD5711">
            <w:pPr>
              <w:rPr>
                <w:lang w:val="en-GB"/>
              </w:rPr>
            </w:pPr>
            <w:r>
              <w:rPr>
                <w:lang w:val="en-GB"/>
              </w:rPr>
              <w:t>2.25 dB</w:t>
            </w:r>
          </w:p>
        </w:tc>
      </w:tr>
      <w:tr w:rsidR="003B392F" w14:paraId="21B4EF39" w14:textId="65372853" w:rsidTr="003B392F">
        <w:tc>
          <w:tcPr>
            <w:tcW w:w="2495" w:type="dxa"/>
          </w:tcPr>
          <w:p w14:paraId="42FDA8D9" w14:textId="656B7DF9" w:rsidR="003B392F" w:rsidRDefault="003B392F" w:rsidP="00BD5711">
            <w:pPr>
              <w:rPr>
                <w:lang w:val="en-GB"/>
              </w:rPr>
            </w:pPr>
            <w:r>
              <w:rPr>
                <w:lang w:val="en-GB"/>
              </w:rPr>
              <w:t>Option 2, 2Tx4Rx</w:t>
            </w:r>
          </w:p>
        </w:tc>
        <w:tc>
          <w:tcPr>
            <w:tcW w:w="2482" w:type="dxa"/>
          </w:tcPr>
          <w:p w14:paraId="184369E5" w14:textId="5338D96F" w:rsidR="003B392F" w:rsidRDefault="005F6A10" w:rsidP="00BD5711">
            <w:pPr>
              <w:rPr>
                <w:lang w:val="en-GB"/>
              </w:rPr>
            </w:pPr>
            <w:r>
              <w:rPr>
                <w:lang w:val="en-GB"/>
              </w:rPr>
              <w:t>5.53 dB</w:t>
            </w:r>
          </w:p>
        </w:tc>
        <w:tc>
          <w:tcPr>
            <w:tcW w:w="2482" w:type="dxa"/>
          </w:tcPr>
          <w:p w14:paraId="6D424098" w14:textId="588B4D34" w:rsidR="003B392F" w:rsidRDefault="003B392F" w:rsidP="00BD5711">
            <w:pPr>
              <w:rPr>
                <w:lang w:val="en-GB"/>
              </w:rPr>
            </w:pPr>
            <w:r>
              <w:rPr>
                <w:lang w:val="en-GB"/>
              </w:rPr>
              <w:t>4.3 dB</w:t>
            </w:r>
          </w:p>
        </w:tc>
        <w:tc>
          <w:tcPr>
            <w:tcW w:w="2158" w:type="dxa"/>
          </w:tcPr>
          <w:p w14:paraId="1012EA0C" w14:textId="03029719" w:rsidR="003B392F" w:rsidRDefault="005F6A10" w:rsidP="00BD5711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3B392F">
              <w:rPr>
                <w:lang w:val="en-GB"/>
              </w:rPr>
              <w:t>.</w:t>
            </w:r>
            <w:r>
              <w:rPr>
                <w:lang w:val="en-GB"/>
              </w:rPr>
              <w:t>2</w:t>
            </w:r>
            <w:r w:rsidR="003B392F">
              <w:rPr>
                <w:lang w:val="en-GB"/>
              </w:rPr>
              <w:t>3 dB</w:t>
            </w:r>
          </w:p>
        </w:tc>
      </w:tr>
    </w:tbl>
    <w:p w14:paraId="791D618C" w14:textId="77777777" w:rsidR="00183B49" w:rsidRDefault="00183B49" w:rsidP="00BA2552">
      <w:pPr>
        <w:rPr>
          <w:lang w:val="en-GB"/>
        </w:rPr>
      </w:pPr>
    </w:p>
    <w:p w14:paraId="14B9F404" w14:textId="7AC33EB7" w:rsidR="006A1141" w:rsidRDefault="4DA674F4" w:rsidP="006A1141">
      <w:pPr>
        <w:pStyle w:val="RAN4observation0"/>
      </w:pPr>
      <w:r>
        <w:t>Gain of IRC receiver is highest for option</w:t>
      </w:r>
      <w:r w:rsidR="18690157">
        <w:t xml:space="preserve"> </w:t>
      </w:r>
      <w:r w:rsidR="76AA579C">
        <w:t>1</w:t>
      </w:r>
      <w:r w:rsidR="18690157">
        <w:t xml:space="preserve"> </w:t>
      </w:r>
      <w:r w:rsidR="76AA579C">
        <w:t>in</w:t>
      </w:r>
      <w:r w:rsidR="18690157">
        <w:t xml:space="preserve"> homogenous deployment</w:t>
      </w:r>
      <w:r w:rsidR="001F128C">
        <w:t xml:space="preserve">. We have a slight preference for option </w:t>
      </w:r>
      <w:proofErr w:type="gramStart"/>
      <w:r w:rsidR="001F128C">
        <w:t>1, but</w:t>
      </w:r>
      <w:proofErr w:type="gramEnd"/>
      <w:r w:rsidR="001F128C">
        <w:t xml:space="preserve"> are open to compromise.</w:t>
      </w:r>
    </w:p>
    <w:p w14:paraId="3CD30490" w14:textId="223BA7DC" w:rsidR="006A1141" w:rsidRDefault="18690157" w:rsidP="006A1141">
      <w:pPr>
        <w:pStyle w:val="RAN4proposal"/>
        <w:rPr>
          <w:lang w:val="en-GB"/>
        </w:rPr>
      </w:pPr>
      <w:r w:rsidRPr="317D79F7">
        <w:rPr>
          <w:lang w:val="en-GB"/>
        </w:rPr>
        <w:t xml:space="preserve">Option </w:t>
      </w:r>
      <w:r w:rsidR="76AA579C" w:rsidRPr="317D79F7">
        <w:rPr>
          <w:lang w:val="en-GB"/>
        </w:rPr>
        <w:t>1</w:t>
      </w:r>
      <w:r w:rsidRPr="317D79F7">
        <w:rPr>
          <w:lang w:val="en-GB"/>
        </w:rPr>
        <w:t xml:space="preserve"> for defining requirements</w:t>
      </w:r>
      <w:r w:rsidR="00187701">
        <w:rPr>
          <w:lang w:val="en-GB"/>
        </w:rPr>
        <w:t>.</w:t>
      </w:r>
    </w:p>
    <w:p w14:paraId="4ADA6640" w14:textId="77777777" w:rsidR="00193B47" w:rsidRPr="00193B47" w:rsidRDefault="00193B47" w:rsidP="00193B47">
      <w:pPr>
        <w:rPr>
          <w:lang w:val="en-GB"/>
        </w:rPr>
      </w:pPr>
    </w:p>
    <w:p w14:paraId="2F2E7AB6" w14:textId="3FB1E0C3" w:rsidR="00435CC5" w:rsidRPr="00435CC5" w:rsidRDefault="00435CC5" w:rsidP="00CB7BAE">
      <w:pPr>
        <w:pStyle w:val="RAN4H3"/>
        <w:rPr>
          <w:lang w:val="en-GB"/>
        </w:rPr>
      </w:pPr>
      <w:r w:rsidRPr="00435CC5">
        <w:rPr>
          <w:lang w:val="en-GB"/>
        </w:rPr>
        <w:t xml:space="preserve">INR values for </w:t>
      </w:r>
      <w:proofErr w:type="spellStart"/>
      <w:r w:rsidRPr="00435CC5">
        <w:rPr>
          <w:lang w:val="en-GB"/>
        </w:rPr>
        <w:t>HetNet</w:t>
      </w:r>
      <w:proofErr w:type="spellEnd"/>
      <w:r w:rsidRPr="00435CC5">
        <w:rPr>
          <w:lang w:val="en-GB"/>
        </w:rPr>
        <w:t xml:space="preserve"> deployment assumptions</w:t>
      </w:r>
    </w:p>
    <w:p w14:paraId="0A255AC7" w14:textId="32E1EDF4" w:rsidR="00142595" w:rsidRDefault="00142595" w:rsidP="00142595">
      <w:pPr>
        <w:rPr>
          <w:lang w:val="en-GB"/>
        </w:rPr>
      </w:pPr>
      <w:r>
        <w:rPr>
          <w:lang w:val="en-GB"/>
        </w:rPr>
        <w:t xml:space="preserve">During the discussion in RAN4#101e multiple INR profiles for synchronous </w:t>
      </w:r>
      <w:r w:rsidR="00724158">
        <w:rPr>
          <w:lang w:val="en-GB"/>
        </w:rPr>
        <w:t>heterogenous</w:t>
      </w:r>
      <w:r>
        <w:rPr>
          <w:lang w:val="en-GB"/>
        </w:rPr>
        <w:t xml:space="preserve"> deployment were discussed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_Ref85717501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E68AA">
        <w:rPr>
          <w:b/>
          <w:bCs/>
        </w:rPr>
        <w:t>Error! Reference source not found.</w:t>
      </w:r>
      <w:r>
        <w:rPr>
          <w:lang w:val="en-GB"/>
        </w:rPr>
        <w:fldChar w:fldCharType="end"/>
      </w:r>
      <w:r w:rsidR="00362E2B">
        <w:rPr>
          <w:lang w:val="en-GB"/>
        </w:rPr>
        <w:t xml:space="preserve">. </w:t>
      </w:r>
      <w:r>
        <w:rPr>
          <w:lang w:val="en-GB"/>
        </w:rPr>
        <w:t xml:space="preserve">Following are issues open for discussion after RAN4#100-e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_Ref85717407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E68AA">
        <w:rPr>
          <w:b/>
          <w:bCs/>
        </w:rPr>
        <w:t>Error! Reference source not found.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4943" w:type="pct"/>
        <w:jc w:val="center"/>
        <w:tblLook w:val="04A0" w:firstRow="1" w:lastRow="0" w:firstColumn="1" w:lastColumn="0" w:noHBand="0" w:noVBand="1"/>
      </w:tblPr>
      <w:tblGrid>
        <w:gridCol w:w="9507"/>
      </w:tblGrid>
      <w:tr w:rsidR="00435CC5" w14:paraId="3C0EED17" w14:textId="77777777" w:rsidTr="00142595">
        <w:trPr>
          <w:jc w:val="center"/>
        </w:trPr>
        <w:tc>
          <w:tcPr>
            <w:tcW w:w="9507" w:type="dxa"/>
          </w:tcPr>
          <w:p w14:paraId="5228AA41" w14:textId="77777777" w:rsidR="00435CC5" w:rsidRDefault="00435CC5" w:rsidP="00142595">
            <w:pPr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Baseline option: INRs 11.39 and 5.45 dB in case of 2 interference cells and INR 4.84 dB in case of 1 interference cell.</w:t>
            </w:r>
          </w:p>
          <w:p w14:paraId="4D4DC86D" w14:textId="423BF0AE" w:rsidR="00435CC5" w:rsidRPr="00990572" w:rsidRDefault="00435CC5" w:rsidP="00142595">
            <w:pPr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Baseline option can be updated in case technical issue will be observed</w:t>
            </w:r>
          </w:p>
        </w:tc>
      </w:tr>
    </w:tbl>
    <w:p w14:paraId="6CAC9486" w14:textId="77777777" w:rsidR="00142595" w:rsidRDefault="00142595" w:rsidP="00142595">
      <w:pPr>
        <w:rPr>
          <w:lang w:val="en-GB"/>
        </w:rPr>
      </w:pPr>
    </w:p>
    <w:p w14:paraId="51B614FC" w14:textId="45E93EF8" w:rsidR="00142595" w:rsidRDefault="00EC410F" w:rsidP="00142595">
      <w:pPr>
        <w:rPr>
          <w:lang w:val="en-GB"/>
        </w:rPr>
      </w:pPr>
      <w:r w:rsidRPr="00EC410F">
        <w:fldChar w:fldCharType="begin"/>
      </w:r>
      <w:r w:rsidRPr="00EC410F">
        <w:instrText xml:space="preserve"> REF _Ref92453504 \h </w:instrText>
      </w:r>
      <w:r>
        <w:instrText xml:space="preserve"> \* MERGEFORMAT </w:instrText>
      </w:r>
      <w:r w:rsidRPr="00EC410F">
        <w:fldChar w:fldCharType="separate"/>
      </w:r>
      <w:r w:rsidR="000E68AA" w:rsidRPr="000E68AA">
        <w:t>Table 3</w:t>
      </w:r>
      <w:r w:rsidRPr="00EC410F">
        <w:fldChar w:fldCharType="end"/>
      </w:r>
      <w:r w:rsidR="00142595">
        <w:rPr>
          <w:lang w:val="en-GB"/>
        </w:rPr>
        <w:t xml:space="preserve"> shows the performance </w:t>
      </w:r>
      <w:r w:rsidR="002F2B74">
        <w:rPr>
          <w:lang w:val="en-GB"/>
        </w:rPr>
        <w:t xml:space="preserve">in heterogenous deployment </w:t>
      </w:r>
      <w:r w:rsidR="00142595">
        <w:rPr>
          <w:lang w:val="en-GB"/>
        </w:rPr>
        <w:t xml:space="preserve">of MRC and IRC receivers for </w:t>
      </w:r>
      <w:r w:rsidR="002F2B74">
        <w:rPr>
          <w:lang w:val="en-GB"/>
        </w:rPr>
        <w:t>the baseline</w:t>
      </w:r>
      <w:r w:rsidR="00142595">
        <w:rPr>
          <w:lang w:val="en-GB"/>
        </w:rPr>
        <w:t xml:space="preserve"> option </w:t>
      </w:r>
      <w:r w:rsidR="003D5D4A">
        <w:rPr>
          <w:lang w:val="en-GB"/>
        </w:rPr>
        <w:t>both with</w:t>
      </w:r>
      <w:r w:rsidR="00142595">
        <w:rPr>
          <w:lang w:val="en-GB"/>
        </w:rPr>
        <w:t xml:space="preserve"> 2 interfering cells </w:t>
      </w:r>
      <w:r w:rsidR="003D5D4A">
        <w:rPr>
          <w:lang w:val="en-GB"/>
        </w:rPr>
        <w:t xml:space="preserve">and 1 interfering </w:t>
      </w:r>
      <w:r w:rsidR="003B392F">
        <w:rPr>
          <w:lang w:val="en-GB"/>
        </w:rPr>
        <w:t>cell</w:t>
      </w:r>
      <w:r w:rsidR="003D5D4A">
        <w:rPr>
          <w:lang w:val="en-GB"/>
        </w:rPr>
        <w:t xml:space="preserve"> </w:t>
      </w:r>
      <w:r w:rsidR="00142595">
        <w:rPr>
          <w:lang w:val="en-GB"/>
        </w:rPr>
        <w:t xml:space="preserve">whose interference is </w:t>
      </w:r>
      <w:proofErr w:type="gramStart"/>
      <w:r w:rsidR="00142595">
        <w:rPr>
          <w:lang w:val="en-GB"/>
        </w:rPr>
        <w:t>effected</w:t>
      </w:r>
      <w:proofErr w:type="gramEnd"/>
      <w:r w:rsidR="00142595">
        <w:rPr>
          <w:lang w:val="en-GB"/>
        </w:rPr>
        <w:t xml:space="preserve"> by a separate instance of TDLA 30 channel model. Both 2 Rx and 4 Rx antenna configurations results are shown. </w:t>
      </w:r>
      <w:proofErr w:type="gramStart"/>
      <w:r w:rsidR="00142595">
        <w:rPr>
          <w:lang w:val="en-GB"/>
        </w:rPr>
        <w:t>It can be seen that the</w:t>
      </w:r>
      <w:r w:rsidR="008E65E0">
        <w:rPr>
          <w:lang w:val="en-GB"/>
        </w:rPr>
        <w:t>re</w:t>
      </w:r>
      <w:proofErr w:type="gramEnd"/>
      <w:r w:rsidR="008E65E0">
        <w:rPr>
          <w:lang w:val="en-GB"/>
        </w:rPr>
        <w:t xml:space="preserve"> is substantial</w:t>
      </w:r>
      <w:r w:rsidR="00142595">
        <w:rPr>
          <w:lang w:val="en-GB"/>
        </w:rPr>
        <w:t xml:space="preserve"> gain of IRC receiver </w:t>
      </w:r>
      <w:r w:rsidR="008E65E0">
        <w:rPr>
          <w:lang w:val="en-GB"/>
        </w:rPr>
        <w:t>with</w:t>
      </w:r>
      <w:r w:rsidR="00142595">
        <w:rPr>
          <w:lang w:val="en-GB"/>
        </w:rPr>
        <w:t xml:space="preserve"> both antenna configuration</w:t>
      </w:r>
      <w:r w:rsidR="008E65E0">
        <w:rPr>
          <w:lang w:val="en-GB"/>
        </w:rPr>
        <w:t>s</w:t>
      </w:r>
      <w:r w:rsidR="002F2B74">
        <w:rPr>
          <w:lang w:val="en-GB"/>
        </w:rPr>
        <w:t>. Also</w:t>
      </w:r>
      <w:r w:rsidR="00A13474">
        <w:rPr>
          <w:lang w:val="en-GB"/>
        </w:rPr>
        <w:t>,</w:t>
      </w:r>
      <w:r w:rsidR="002F2B74">
        <w:rPr>
          <w:lang w:val="en-GB"/>
        </w:rPr>
        <w:t xml:space="preserve"> the corresponding </w:t>
      </w:r>
      <w:r w:rsidR="0033479C">
        <w:rPr>
          <w:lang w:val="en-GB"/>
        </w:rPr>
        <w:t xml:space="preserve">minimum </w:t>
      </w:r>
      <w:r w:rsidR="002F2B74">
        <w:rPr>
          <w:lang w:val="en-GB"/>
        </w:rPr>
        <w:t xml:space="preserve">SINR for 4 Rx case is </w:t>
      </w:r>
      <w:r w:rsidR="008E65E0">
        <w:rPr>
          <w:lang w:val="en-GB"/>
        </w:rPr>
        <w:t>-1.5</w:t>
      </w:r>
      <w:r w:rsidR="002F2B74">
        <w:rPr>
          <w:lang w:val="en-GB"/>
        </w:rPr>
        <w:t xml:space="preserve"> dB </w:t>
      </w:r>
      <w:r w:rsidR="008E65E0">
        <w:rPr>
          <w:lang w:val="en-GB"/>
        </w:rPr>
        <w:t xml:space="preserve">with  2 interferers and -0.4 dB with 1 interferer. Both SINRs are </w:t>
      </w:r>
      <w:r w:rsidR="002F2B74">
        <w:rPr>
          <w:lang w:val="en-GB"/>
        </w:rPr>
        <w:t xml:space="preserve">greater than -6 </w:t>
      </w:r>
      <w:proofErr w:type="spellStart"/>
      <w:r w:rsidR="002F2B74">
        <w:rPr>
          <w:lang w:val="en-GB"/>
        </w:rPr>
        <w:t>dB.</w:t>
      </w:r>
      <w:proofErr w:type="spellEnd"/>
    </w:p>
    <w:p w14:paraId="65E2DB02" w14:textId="12231CEA" w:rsidR="003D5D4A" w:rsidRPr="003E229F" w:rsidRDefault="003D5D4A" w:rsidP="003D5D4A">
      <w:pPr>
        <w:pStyle w:val="Caption"/>
        <w:keepNext/>
        <w:rPr>
          <w:b/>
          <w:bCs/>
        </w:rPr>
      </w:pPr>
      <w:bookmarkStart w:id="7" w:name="_Ref92453504"/>
      <w:r w:rsidRPr="003E229F">
        <w:rPr>
          <w:b/>
          <w:bCs/>
        </w:rPr>
        <w:t xml:space="preserve">Table </w:t>
      </w:r>
      <w:r w:rsidRPr="003E229F">
        <w:rPr>
          <w:b/>
          <w:bCs/>
        </w:rPr>
        <w:fldChar w:fldCharType="begin"/>
      </w:r>
      <w:r w:rsidRPr="003E229F">
        <w:rPr>
          <w:b/>
          <w:bCs/>
        </w:rPr>
        <w:instrText xml:space="preserve"> SEQ Table \* ARABIC </w:instrText>
      </w:r>
      <w:r w:rsidRPr="003E229F">
        <w:rPr>
          <w:b/>
          <w:bCs/>
        </w:rPr>
        <w:fldChar w:fldCharType="separate"/>
      </w:r>
      <w:r w:rsidR="000E68AA">
        <w:rPr>
          <w:b/>
          <w:bCs/>
          <w:noProof/>
        </w:rPr>
        <w:t>3</w:t>
      </w:r>
      <w:r w:rsidRPr="003E229F">
        <w:rPr>
          <w:b/>
          <w:bCs/>
        </w:rPr>
        <w:fldChar w:fldCharType="end"/>
      </w:r>
      <w:bookmarkEnd w:id="7"/>
      <w:r w:rsidRPr="003E229F">
        <w:rPr>
          <w:b/>
          <w:bCs/>
        </w:rPr>
        <w:t xml:space="preserve"> SNR at 70% throughput, MCS 13, TDLA30-10 channel model</w:t>
      </w:r>
      <w:r w:rsidR="003B392F" w:rsidRPr="003E229F">
        <w:rPr>
          <w:b/>
          <w:bCs/>
        </w:rPr>
        <w:t>, baseline INR 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5"/>
        <w:gridCol w:w="2482"/>
        <w:gridCol w:w="2482"/>
        <w:gridCol w:w="2158"/>
      </w:tblGrid>
      <w:tr w:rsidR="003E229F" w14:paraId="3F8CE937" w14:textId="71DBE7C4" w:rsidTr="003E229F">
        <w:tc>
          <w:tcPr>
            <w:tcW w:w="2495" w:type="dxa"/>
          </w:tcPr>
          <w:p w14:paraId="2AB29BAE" w14:textId="77777777" w:rsidR="003E229F" w:rsidRPr="003E229F" w:rsidRDefault="003E229F" w:rsidP="00367743">
            <w:pPr>
              <w:rPr>
                <w:b/>
                <w:bCs/>
                <w:lang w:val="en-GB"/>
              </w:rPr>
            </w:pPr>
            <w:r w:rsidRPr="003E229F">
              <w:rPr>
                <w:b/>
                <w:bCs/>
                <w:lang w:val="en-GB"/>
              </w:rPr>
              <w:t>Interference profile</w:t>
            </w:r>
          </w:p>
        </w:tc>
        <w:tc>
          <w:tcPr>
            <w:tcW w:w="2482" w:type="dxa"/>
          </w:tcPr>
          <w:p w14:paraId="210B2EF1" w14:textId="77777777" w:rsidR="003E229F" w:rsidRPr="003E229F" w:rsidRDefault="003E229F" w:rsidP="00367743">
            <w:pPr>
              <w:rPr>
                <w:b/>
                <w:bCs/>
                <w:lang w:val="en-GB"/>
              </w:rPr>
            </w:pPr>
            <w:r w:rsidRPr="003E229F">
              <w:rPr>
                <w:b/>
                <w:bCs/>
                <w:lang w:val="en-GB"/>
              </w:rPr>
              <w:t>SNR at 70% throughput, MRC</w:t>
            </w:r>
          </w:p>
        </w:tc>
        <w:tc>
          <w:tcPr>
            <w:tcW w:w="2482" w:type="dxa"/>
          </w:tcPr>
          <w:p w14:paraId="45148707" w14:textId="77777777" w:rsidR="003E229F" w:rsidRPr="003E229F" w:rsidRDefault="003E229F" w:rsidP="00367743">
            <w:pPr>
              <w:rPr>
                <w:b/>
                <w:bCs/>
                <w:lang w:val="en-GB"/>
              </w:rPr>
            </w:pPr>
            <w:r w:rsidRPr="003E229F">
              <w:rPr>
                <w:b/>
                <w:bCs/>
                <w:lang w:val="en-GB"/>
              </w:rPr>
              <w:t>SNR at 70% throughput, IRC</w:t>
            </w:r>
          </w:p>
        </w:tc>
        <w:tc>
          <w:tcPr>
            <w:tcW w:w="2158" w:type="dxa"/>
          </w:tcPr>
          <w:p w14:paraId="1C574E74" w14:textId="32A73870" w:rsidR="003E229F" w:rsidRPr="003E229F" w:rsidRDefault="003E229F" w:rsidP="00367743">
            <w:pPr>
              <w:rPr>
                <w:b/>
                <w:bCs/>
                <w:lang w:val="en-GB"/>
              </w:rPr>
            </w:pPr>
            <w:r w:rsidRPr="003E229F">
              <w:rPr>
                <w:b/>
                <w:bCs/>
                <w:lang w:val="en-GB"/>
              </w:rPr>
              <w:t>IRC receiver gain</w:t>
            </w:r>
          </w:p>
        </w:tc>
      </w:tr>
      <w:tr w:rsidR="003E229F" w14:paraId="72481A7B" w14:textId="6A1A4478" w:rsidTr="003E229F">
        <w:tc>
          <w:tcPr>
            <w:tcW w:w="2495" w:type="dxa"/>
          </w:tcPr>
          <w:p w14:paraId="1BDBBC5F" w14:textId="1F031EC0" w:rsidR="003E229F" w:rsidRDefault="003E229F" w:rsidP="00367743">
            <w:pPr>
              <w:rPr>
                <w:lang w:val="en-GB"/>
              </w:rPr>
            </w:pPr>
            <w:r>
              <w:rPr>
                <w:lang w:val="en-GB"/>
              </w:rPr>
              <w:t xml:space="preserve">2 interferers, </w:t>
            </w:r>
            <w:r>
              <w:t xml:space="preserve">2Tx2Rx </w:t>
            </w:r>
          </w:p>
        </w:tc>
        <w:tc>
          <w:tcPr>
            <w:tcW w:w="2482" w:type="dxa"/>
          </w:tcPr>
          <w:p w14:paraId="57D656BC" w14:textId="0486CC59" w:rsidR="003E229F" w:rsidRDefault="00B40C46" w:rsidP="00367743">
            <w:pPr>
              <w:rPr>
                <w:lang w:val="en-GB"/>
              </w:rPr>
            </w:pPr>
            <w:r>
              <w:rPr>
                <w:lang w:val="en-GB"/>
              </w:rPr>
              <w:t>18.08</w:t>
            </w:r>
            <w:r w:rsidR="0020512F">
              <w:rPr>
                <w:lang w:val="en-GB"/>
              </w:rPr>
              <w:t xml:space="preserve"> dB</w:t>
            </w:r>
          </w:p>
        </w:tc>
        <w:tc>
          <w:tcPr>
            <w:tcW w:w="2482" w:type="dxa"/>
          </w:tcPr>
          <w:p w14:paraId="54CA5C69" w14:textId="40DE008E" w:rsidR="003E229F" w:rsidRDefault="003E229F" w:rsidP="00367743">
            <w:pPr>
              <w:rPr>
                <w:lang w:val="en-GB"/>
              </w:rPr>
            </w:pPr>
            <w:r>
              <w:rPr>
                <w:lang w:val="en-GB"/>
              </w:rPr>
              <w:t>15 dB</w:t>
            </w:r>
          </w:p>
        </w:tc>
        <w:tc>
          <w:tcPr>
            <w:tcW w:w="2158" w:type="dxa"/>
          </w:tcPr>
          <w:p w14:paraId="0CC1A3BC" w14:textId="30EFF7E3" w:rsidR="003E229F" w:rsidRDefault="003E229F" w:rsidP="00367743">
            <w:pPr>
              <w:rPr>
                <w:lang w:val="en-GB"/>
              </w:rPr>
            </w:pPr>
            <w:r>
              <w:rPr>
                <w:lang w:val="en-GB"/>
              </w:rPr>
              <w:t>3.</w:t>
            </w:r>
            <w:r w:rsidR="006A4786">
              <w:rPr>
                <w:lang w:val="en-GB"/>
              </w:rPr>
              <w:t>0</w:t>
            </w:r>
            <w:r>
              <w:rPr>
                <w:lang w:val="en-GB"/>
              </w:rPr>
              <w:t>8 dB</w:t>
            </w:r>
          </w:p>
        </w:tc>
      </w:tr>
      <w:tr w:rsidR="003E229F" w14:paraId="2923D4FC" w14:textId="497299F0" w:rsidTr="003E229F">
        <w:tc>
          <w:tcPr>
            <w:tcW w:w="2495" w:type="dxa"/>
          </w:tcPr>
          <w:p w14:paraId="532CE7EE" w14:textId="2C6716FA" w:rsidR="003E229F" w:rsidRDefault="003E229F" w:rsidP="00367743">
            <w:pPr>
              <w:rPr>
                <w:lang w:val="en-GB"/>
              </w:rPr>
            </w:pPr>
            <w:r>
              <w:rPr>
                <w:lang w:val="en-GB"/>
              </w:rPr>
              <w:t>1 interferer, 2Tx2Rx</w:t>
            </w:r>
          </w:p>
        </w:tc>
        <w:tc>
          <w:tcPr>
            <w:tcW w:w="2482" w:type="dxa"/>
          </w:tcPr>
          <w:p w14:paraId="7CCA6A0D" w14:textId="1BD2FAF7" w:rsidR="003E229F" w:rsidRDefault="0096161B" w:rsidP="00367743">
            <w:pPr>
              <w:rPr>
                <w:lang w:val="en-GB"/>
              </w:rPr>
            </w:pPr>
            <w:r>
              <w:rPr>
                <w:lang w:val="en-GB"/>
              </w:rPr>
              <w:t>10.57dB</w:t>
            </w:r>
          </w:p>
        </w:tc>
        <w:tc>
          <w:tcPr>
            <w:tcW w:w="2482" w:type="dxa"/>
          </w:tcPr>
          <w:p w14:paraId="7C5377B2" w14:textId="44BF7424" w:rsidR="003E229F" w:rsidRDefault="003E229F" w:rsidP="00367743">
            <w:pPr>
              <w:rPr>
                <w:lang w:val="en-GB"/>
              </w:rPr>
            </w:pPr>
            <w:r>
              <w:rPr>
                <w:lang w:val="en-GB"/>
              </w:rPr>
              <w:t>7.37 dB</w:t>
            </w:r>
          </w:p>
        </w:tc>
        <w:tc>
          <w:tcPr>
            <w:tcW w:w="2158" w:type="dxa"/>
          </w:tcPr>
          <w:p w14:paraId="4C8875D6" w14:textId="53F4B692" w:rsidR="003E229F" w:rsidRDefault="003E229F" w:rsidP="00367743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0F3C36">
              <w:rPr>
                <w:lang w:val="en-GB"/>
              </w:rPr>
              <w:t>.2</w:t>
            </w:r>
            <w:r>
              <w:rPr>
                <w:lang w:val="en-GB"/>
              </w:rPr>
              <w:t xml:space="preserve"> dB</w:t>
            </w:r>
          </w:p>
        </w:tc>
      </w:tr>
      <w:tr w:rsidR="003E229F" w14:paraId="60A73C3B" w14:textId="0837CC86" w:rsidTr="003E229F">
        <w:tc>
          <w:tcPr>
            <w:tcW w:w="2495" w:type="dxa"/>
          </w:tcPr>
          <w:p w14:paraId="5EAEA1FC" w14:textId="6FFA4E92" w:rsidR="003E229F" w:rsidRDefault="003E229F" w:rsidP="00367743">
            <w:pPr>
              <w:rPr>
                <w:lang w:val="en-GB"/>
              </w:rPr>
            </w:pPr>
            <w:r>
              <w:rPr>
                <w:lang w:val="en-GB"/>
              </w:rPr>
              <w:t xml:space="preserve">2 interferers, </w:t>
            </w:r>
            <w:r>
              <w:t xml:space="preserve">2Tx4Rx </w:t>
            </w:r>
          </w:p>
        </w:tc>
        <w:tc>
          <w:tcPr>
            <w:tcW w:w="2482" w:type="dxa"/>
          </w:tcPr>
          <w:p w14:paraId="6C89239A" w14:textId="7DE9984F" w:rsidR="003E229F" w:rsidRDefault="00B40C46" w:rsidP="00367743">
            <w:pPr>
              <w:rPr>
                <w:lang w:val="en-GB"/>
              </w:rPr>
            </w:pPr>
            <w:r>
              <w:rPr>
                <w:lang w:val="en-GB"/>
              </w:rPr>
              <w:t>14.37 dB</w:t>
            </w:r>
          </w:p>
        </w:tc>
        <w:tc>
          <w:tcPr>
            <w:tcW w:w="2482" w:type="dxa"/>
          </w:tcPr>
          <w:p w14:paraId="6427A9BA" w14:textId="03D46847" w:rsidR="003E229F" w:rsidRDefault="003E229F" w:rsidP="00367743">
            <w:pPr>
              <w:rPr>
                <w:lang w:val="en-GB"/>
              </w:rPr>
            </w:pPr>
            <w:r>
              <w:rPr>
                <w:lang w:val="en-GB"/>
              </w:rPr>
              <w:t>11.12 dB</w:t>
            </w:r>
          </w:p>
        </w:tc>
        <w:tc>
          <w:tcPr>
            <w:tcW w:w="2158" w:type="dxa"/>
          </w:tcPr>
          <w:p w14:paraId="5FADEE45" w14:textId="588013DC" w:rsidR="003E229F" w:rsidRDefault="003E229F" w:rsidP="00367743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CF56CD">
              <w:rPr>
                <w:lang w:val="en-GB"/>
              </w:rPr>
              <w:t>.25</w:t>
            </w:r>
            <w:r>
              <w:rPr>
                <w:lang w:val="en-GB"/>
              </w:rPr>
              <w:t xml:space="preserve"> dB</w:t>
            </w:r>
          </w:p>
        </w:tc>
      </w:tr>
      <w:tr w:rsidR="003E229F" w14:paraId="6DAF3647" w14:textId="39083BC1" w:rsidTr="003E229F">
        <w:tc>
          <w:tcPr>
            <w:tcW w:w="2495" w:type="dxa"/>
          </w:tcPr>
          <w:p w14:paraId="0ABE8059" w14:textId="742CC2C9" w:rsidR="003E229F" w:rsidRDefault="003E229F" w:rsidP="00A20A3E">
            <w:pPr>
              <w:rPr>
                <w:lang w:val="en-GB"/>
              </w:rPr>
            </w:pPr>
            <w:r>
              <w:rPr>
                <w:lang w:val="en-GB"/>
              </w:rPr>
              <w:t>1 interferer, 2Tx4Rx</w:t>
            </w:r>
          </w:p>
        </w:tc>
        <w:tc>
          <w:tcPr>
            <w:tcW w:w="2482" w:type="dxa"/>
          </w:tcPr>
          <w:p w14:paraId="494E92CD" w14:textId="165A0CE2" w:rsidR="003E229F" w:rsidRDefault="0096161B" w:rsidP="00A20A3E">
            <w:pPr>
              <w:rPr>
                <w:lang w:val="en-GB"/>
              </w:rPr>
            </w:pPr>
            <w:r>
              <w:rPr>
                <w:lang w:val="en-GB"/>
              </w:rPr>
              <w:t>7.</w:t>
            </w:r>
            <w:r w:rsidR="000B1D64">
              <w:rPr>
                <w:lang w:val="en-GB"/>
              </w:rPr>
              <w:t>1</w:t>
            </w:r>
            <w:r>
              <w:rPr>
                <w:lang w:val="en-GB"/>
              </w:rPr>
              <w:t xml:space="preserve"> dB</w:t>
            </w:r>
          </w:p>
        </w:tc>
        <w:tc>
          <w:tcPr>
            <w:tcW w:w="2482" w:type="dxa"/>
          </w:tcPr>
          <w:p w14:paraId="66628C5A" w14:textId="411B3E62" w:rsidR="003E229F" w:rsidRDefault="003E229F" w:rsidP="00A20A3E">
            <w:pPr>
              <w:rPr>
                <w:lang w:val="en-GB"/>
              </w:rPr>
            </w:pPr>
            <w:r>
              <w:rPr>
                <w:lang w:val="en-GB"/>
              </w:rPr>
              <w:t>5.65 dB</w:t>
            </w:r>
          </w:p>
        </w:tc>
        <w:tc>
          <w:tcPr>
            <w:tcW w:w="2158" w:type="dxa"/>
          </w:tcPr>
          <w:p w14:paraId="0BE93E3F" w14:textId="6EE0136F" w:rsidR="003E229F" w:rsidRDefault="0031296B" w:rsidP="00A20A3E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E31B49">
              <w:rPr>
                <w:lang w:val="en-GB"/>
              </w:rPr>
              <w:t>.45</w:t>
            </w:r>
            <w:r w:rsidR="003E229F">
              <w:rPr>
                <w:lang w:val="en-GB"/>
              </w:rPr>
              <w:t xml:space="preserve"> dB</w:t>
            </w:r>
          </w:p>
        </w:tc>
      </w:tr>
    </w:tbl>
    <w:p w14:paraId="56134C94" w14:textId="77777777" w:rsidR="00183B49" w:rsidRDefault="00183B49" w:rsidP="00142595">
      <w:pPr>
        <w:rPr>
          <w:lang w:val="en-GB"/>
        </w:rPr>
      </w:pPr>
    </w:p>
    <w:p w14:paraId="5C96EE36" w14:textId="4754BCCC" w:rsidR="00435CC5" w:rsidRDefault="00C72125" w:rsidP="00435CC5">
      <w:pPr>
        <w:pStyle w:val="RAN4observation0"/>
      </w:pPr>
      <w:r>
        <w:t>Substantial g</w:t>
      </w:r>
      <w:r w:rsidR="49CFD8FE">
        <w:t xml:space="preserve">ain with proposed option for both 2 interferers and 1 interferer </w:t>
      </w:r>
      <w:r>
        <w:t>cases</w:t>
      </w:r>
      <w:r w:rsidR="49CFD8FE">
        <w:t xml:space="preserve"> and the corresponding SINR in all cases is &gt; -6 </w:t>
      </w:r>
      <w:proofErr w:type="spellStart"/>
      <w:r w:rsidR="49CFD8FE">
        <w:t>dB.</w:t>
      </w:r>
      <w:proofErr w:type="spellEnd"/>
    </w:p>
    <w:p w14:paraId="253D7B64" w14:textId="15D05ED7" w:rsidR="00435CC5" w:rsidRPr="006A1141" w:rsidRDefault="49CFD8FE" w:rsidP="00435CC5">
      <w:pPr>
        <w:pStyle w:val="RAN4proposal"/>
        <w:rPr>
          <w:lang w:val="en-GB"/>
        </w:rPr>
      </w:pPr>
      <w:r w:rsidRPr="317D79F7">
        <w:rPr>
          <w:lang w:val="en-GB"/>
        </w:rPr>
        <w:t>To use baseline INR option to define the requirements</w:t>
      </w:r>
    </w:p>
    <w:p w14:paraId="42B362C6" w14:textId="77777777" w:rsidR="00435CC5" w:rsidRPr="006A1141" w:rsidRDefault="00435CC5" w:rsidP="00435CC5">
      <w:pPr>
        <w:rPr>
          <w:lang w:val="en-GB"/>
        </w:rPr>
      </w:pPr>
    </w:p>
    <w:p w14:paraId="76E12FA7" w14:textId="3187F6D3" w:rsidR="00435CC5" w:rsidRPr="00EF25D0" w:rsidRDefault="00435CC5" w:rsidP="00CB7BAE">
      <w:pPr>
        <w:pStyle w:val="RAN4H3"/>
        <w:rPr>
          <w:lang w:val="en-GB"/>
        </w:rPr>
      </w:pPr>
      <w:r w:rsidRPr="00EF25D0">
        <w:rPr>
          <w:lang w:val="en-GB"/>
        </w:rPr>
        <w:lastRenderedPageBreak/>
        <w:t xml:space="preserve">Number of explicitly </w:t>
      </w:r>
      <w:r w:rsidR="00103815" w:rsidRPr="00EF25D0">
        <w:rPr>
          <w:lang w:val="en-GB"/>
        </w:rPr>
        <w:t>modelled</w:t>
      </w:r>
      <w:r w:rsidRPr="00EF25D0">
        <w:rPr>
          <w:lang w:val="en-GB"/>
        </w:rPr>
        <w:t xml:space="preserve"> interference cells</w:t>
      </w:r>
      <w:r w:rsidR="00825BFF" w:rsidRPr="00EF25D0">
        <w:rPr>
          <w:lang w:val="en-GB"/>
        </w:rPr>
        <w:t xml:space="preserve"> </w:t>
      </w:r>
    </w:p>
    <w:p w14:paraId="6AD8FEDC" w14:textId="5EF72ED8" w:rsidR="00724158" w:rsidRDefault="00724158" w:rsidP="00724158">
      <w:pPr>
        <w:rPr>
          <w:lang w:val="en-GB"/>
        </w:rPr>
      </w:pPr>
      <w:r>
        <w:rPr>
          <w:lang w:val="en-GB"/>
        </w:rPr>
        <w:t>During the discussion in RAN4#101</w:t>
      </w:r>
      <w:r w:rsidR="00DC53AA">
        <w:rPr>
          <w:lang w:val="en-GB"/>
        </w:rPr>
        <w:t>-</w:t>
      </w:r>
      <w:r>
        <w:rPr>
          <w:lang w:val="en-GB"/>
        </w:rPr>
        <w:t>e modelling 1 or 2 interferer cells for the homogenous and heterogenous deployments</w:t>
      </w:r>
      <w:r w:rsidR="004F34DE">
        <w:rPr>
          <w:lang w:val="en-GB"/>
        </w:rPr>
        <w:t xml:space="preserve"> were discussed</w:t>
      </w:r>
      <w:r w:rsidR="005C100F"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_Ref85717501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E68AA">
        <w:rPr>
          <w:b/>
          <w:bCs/>
        </w:rPr>
        <w:t>Error! Reference source not found.</w:t>
      </w:r>
      <w:r>
        <w:rPr>
          <w:lang w:val="en-GB"/>
        </w:rPr>
        <w:fldChar w:fldCharType="end"/>
      </w:r>
      <w:r w:rsidR="004F34DE">
        <w:rPr>
          <w:lang w:val="en-GB"/>
        </w:rPr>
        <w:t xml:space="preserve">. </w:t>
      </w:r>
      <w:r>
        <w:rPr>
          <w:lang w:val="en-GB"/>
        </w:rPr>
        <w:t xml:space="preserve">Following are issues open for discussion after RAN4#101-e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_Ref85717407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E68AA">
        <w:rPr>
          <w:b/>
          <w:bCs/>
        </w:rPr>
        <w:t>Error! Reference source not found.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4943" w:type="pct"/>
        <w:jc w:val="center"/>
        <w:tblLook w:val="04A0" w:firstRow="1" w:lastRow="0" w:firstColumn="1" w:lastColumn="0" w:noHBand="0" w:noVBand="1"/>
      </w:tblPr>
      <w:tblGrid>
        <w:gridCol w:w="9507"/>
      </w:tblGrid>
      <w:tr w:rsidR="00435CC5" w14:paraId="2FFBED2D" w14:textId="77777777" w:rsidTr="00724158">
        <w:trPr>
          <w:jc w:val="center"/>
        </w:trPr>
        <w:tc>
          <w:tcPr>
            <w:tcW w:w="9507" w:type="dxa"/>
          </w:tcPr>
          <w:p w14:paraId="6FAD77CF" w14:textId="77777777" w:rsidR="00435CC5" w:rsidRDefault="00435CC5" w:rsidP="00724158">
            <w:pPr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Option 1: </w:t>
            </w:r>
            <w:r>
              <w:t>1 interference cell for all tests</w:t>
            </w:r>
          </w:p>
          <w:p w14:paraId="6CDA3C47" w14:textId="77777777" w:rsidR="00435CC5" w:rsidRDefault="00435CC5" w:rsidP="00724158">
            <w:pPr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Option 2: </w:t>
            </w:r>
            <w:r>
              <w:t>2 interference cells for all tests</w:t>
            </w:r>
          </w:p>
          <w:p w14:paraId="0B476835" w14:textId="77777777" w:rsidR="00435CC5" w:rsidRDefault="00435CC5" w:rsidP="00724158">
            <w:pPr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Option 3: Use different assumptions for different deployment scenarios:</w:t>
            </w:r>
          </w:p>
          <w:p w14:paraId="4D7568D5" w14:textId="77777777" w:rsidR="00435CC5" w:rsidRDefault="00435CC5" w:rsidP="00724158">
            <w:pPr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Option 3A: </w:t>
            </w:r>
            <w:r>
              <w:rPr>
                <w:color w:val="000000" w:themeColor="text1"/>
                <w:szCs w:val="24"/>
                <w:lang w:eastAsia="zh-CN"/>
              </w:rPr>
              <w:t xml:space="preserve">2 interference </w:t>
            </w:r>
            <w:proofErr w:type="gramStart"/>
            <w:r>
              <w:rPr>
                <w:color w:val="000000" w:themeColor="text1"/>
                <w:szCs w:val="24"/>
                <w:lang w:eastAsia="zh-CN"/>
              </w:rPr>
              <w:t>cell</w:t>
            </w:r>
            <w:proofErr w:type="gramEnd"/>
            <w:r>
              <w:rPr>
                <w:color w:val="000000" w:themeColor="text1"/>
                <w:szCs w:val="24"/>
                <w:lang w:eastAsia="zh-CN"/>
              </w:rPr>
              <w:t xml:space="preserve"> for </w:t>
            </w:r>
            <w:r>
              <w:rPr>
                <w:lang w:eastAsia="ja-JP" w:bidi="hi-IN"/>
              </w:rPr>
              <w:t>homogeneous deployment assumptions</w:t>
            </w:r>
            <w:r>
              <w:rPr>
                <w:color w:val="000000" w:themeColor="text1"/>
                <w:szCs w:val="24"/>
                <w:lang w:eastAsia="zh-CN"/>
              </w:rPr>
              <w:t xml:space="preserve"> and 1 interference for </w:t>
            </w:r>
            <w:r>
              <w:rPr>
                <w:lang w:eastAsia="ja-JP" w:bidi="hi-IN"/>
              </w:rPr>
              <w:t>heterogeneous deployment assumptions</w:t>
            </w:r>
          </w:p>
          <w:p w14:paraId="4055A085" w14:textId="77489D8D" w:rsidR="00435CC5" w:rsidRPr="00990572" w:rsidRDefault="00435CC5" w:rsidP="00724158">
            <w:pPr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Option 3B: 1</w:t>
            </w:r>
            <w:r>
              <w:rPr>
                <w:color w:val="000000" w:themeColor="text1"/>
                <w:szCs w:val="24"/>
                <w:lang w:eastAsia="zh-CN"/>
              </w:rPr>
              <w:t xml:space="preserve"> interference cell for </w:t>
            </w:r>
            <w:r>
              <w:rPr>
                <w:lang w:eastAsia="ja-JP" w:bidi="hi-IN"/>
              </w:rPr>
              <w:t>homogeneous deployment assumptions</w:t>
            </w:r>
            <w:r>
              <w:rPr>
                <w:color w:val="000000" w:themeColor="text1"/>
                <w:szCs w:val="24"/>
                <w:lang w:eastAsia="zh-CN"/>
              </w:rPr>
              <w:t xml:space="preserve"> and 2 interference for </w:t>
            </w:r>
            <w:r>
              <w:rPr>
                <w:lang w:eastAsia="ja-JP" w:bidi="hi-IN"/>
              </w:rPr>
              <w:t>heterogeneous deployment assumptions</w:t>
            </w:r>
          </w:p>
        </w:tc>
      </w:tr>
    </w:tbl>
    <w:p w14:paraId="3F488A27" w14:textId="77777777" w:rsidR="00680B85" w:rsidRDefault="00680B85" w:rsidP="00435CC5">
      <w:pPr>
        <w:rPr>
          <w:lang w:val="en-GB"/>
        </w:rPr>
      </w:pPr>
    </w:p>
    <w:p w14:paraId="6EC6AF89" w14:textId="3F81AB50" w:rsidR="00435CC5" w:rsidRDefault="00EC410F" w:rsidP="00435CC5">
      <w:pPr>
        <w:rPr>
          <w:lang w:val="en-GB"/>
        </w:rPr>
      </w:pPr>
      <w:r w:rsidRPr="00EC410F">
        <w:fldChar w:fldCharType="begin"/>
      </w:r>
      <w:r w:rsidRPr="00EC410F">
        <w:instrText xml:space="preserve"> REF _Ref92453484 \h </w:instrText>
      </w:r>
      <w:r>
        <w:instrText xml:space="preserve"> \* MERGEFORMAT </w:instrText>
      </w:r>
      <w:r w:rsidRPr="00EC410F">
        <w:fldChar w:fldCharType="separate"/>
      </w:r>
      <w:r w:rsidR="000E68AA" w:rsidRPr="000E68AA">
        <w:t>Table 4</w:t>
      </w:r>
      <w:r w:rsidRPr="00EC410F">
        <w:fldChar w:fldCharType="end"/>
      </w:r>
      <w:r>
        <w:rPr>
          <w:lang w:val="en-GB"/>
        </w:rPr>
        <w:t xml:space="preserve"> </w:t>
      </w:r>
      <w:r w:rsidR="00B03B13">
        <w:rPr>
          <w:lang w:val="en-GB"/>
        </w:rPr>
        <w:t>captures</w:t>
      </w:r>
      <w:r w:rsidR="00724158">
        <w:rPr>
          <w:lang w:val="en-GB"/>
        </w:rPr>
        <w:t xml:space="preserve"> </w:t>
      </w:r>
      <w:r w:rsidR="00C0127B">
        <w:rPr>
          <w:lang w:val="en-GB"/>
        </w:rPr>
        <w:t xml:space="preserve">the </w:t>
      </w:r>
      <w:r w:rsidR="00CA14F6">
        <w:rPr>
          <w:lang w:val="en-GB"/>
        </w:rPr>
        <w:t xml:space="preserve">SINR at 70% throughput </w:t>
      </w:r>
      <w:r w:rsidR="00397E1A">
        <w:rPr>
          <w:lang w:val="en-GB"/>
        </w:rPr>
        <w:t>of</w:t>
      </w:r>
      <w:r w:rsidR="00CA14F6">
        <w:rPr>
          <w:lang w:val="en-GB"/>
        </w:rPr>
        <w:t xml:space="preserve"> IRC receiver </w:t>
      </w:r>
      <w:r w:rsidR="00595C98">
        <w:rPr>
          <w:lang w:val="en-GB"/>
        </w:rPr>
        <w:t xml:space="preserve">for different </w:t>
      </w:r>
      <w:r w:rsidR="002D75AA">
        <w:rPr>
          <w:lang w:val="en-GB"/>
        </w:rPr>
        <w:t xml:space="preserve">INR profiles in both homogenous and heterogenous deployment scenarios. The difference </w:t>
      </w:r>
      <w:r w:rsidR="00CA14F6">
        <w:rPr>
          <w:lang w:val="en-GB"/>
        </w:rPr>
        <w:t>is</w:t>
      </w:r>
      <w:r w:rsidR="002F72BE">
        <w:rPr>
          <w:lang w:val="en-GB"/>
        </w:rPr>
        <w:t xml:space="preserve"> ~1 dB </w:t>
      </w:r>
      <w:r w:rsidR="005E7D3E">
        <w:rPr>
          <w:lang w:val="en-GB"/>
        </w:rPr>
        <w:t>between</w:t>
      </w:r>
      <w:r w:rsidR="002F72BE">
        <w:rPr>
          <w:lang w:val="en-GB"/>
        </w:rPr>
        <w:t xml:space="preserve"> 1 interfering cell </w:t>
      </w:r>
      <w:r w:rsidR="005E7D3E">
        <w:rPr>
          <w:lang w:val="en-GB"/>
        </w:rPr>
        <w:t>and</w:t>
      </w:r>
      <w:r w:rsidR="002F72BE">
        <w:rPr>
          <w:lang w:val="en-GB"/>
        </w:rPr>
        <w:t xml:space="preserve"> 2 interfering cells</w:t>
      </w:r>
      <w:r w:rsidR="0011717B">
        <w:rPr>
          <w:lang w:val="en-GB"/>
        </w:rPr>
        <w:t xml:space="preserve">. </w:t>
      </w:r>
      <w:r w:rsidR="00724158">
        <w:rPr>
          <w:lang w:val="en-GB"/>
        </w:rPr>
        <w:t>Hence testing with both the 1 and 2 interferers makes sense. We can see meaning in option 3A which reflects the real world deployments where homogenous deployments often see more than 1 interferers at cell edge.</w:t>
      </w:r>
    </w:p>
    <w:p w14:paraId="4D3CEDA4" w14:textId="62B9A00B" w:rsidR="00397E1A" w:rsidRPr="003E229F" w:rsidRDefault="00B03B13" w:rsidP="00B03B13">
      <w:pPr>
        <w:pStyle w:val="Caption"/>
        <w:rPr>
          <w:b/>
          <w:bCs/>
        </w:rPr>
      </w:pPr>
      <w:bookmarkStart w:id="8" w:name="_Ref92453484"/>
      <w:r w:rsidRPr="00EC410F">
        <w:rPr>
          <w:b/>
          <w:bCs/>
        </w:rPr>
        <w:t xml:space="preserve">Table </w:t>
      </w:r>
      <w:r w:rsidRPr="00EC410F">
        <w:rPr>
          <w:b/>
          <w:bCs/>
        </w:rPr>
        <w:fldChar w:fldCharType="begin"/>
      </w:r>
      <w:r w:rsidRPr="00EC410F">
        <w:rPr>
          <w:b/>
          <w:bCs/>
        </w:rPr>
        <w:instrText xml:space="preserve"> SEQ Table \* ARABIC </w:instrText>
      </w:r>
      <w:r w:rsidRPr="00EC410F">
        <w:rPr>
          <w:b/>
          <w:bCs/>
        </w:rPr>
        <w:fldChar w:fldCharType="separate"/>
      </w:r>
      <w:r w:rsidR="000E68AA">
        <w:rPr>
          <w:b/>
          <w:bCs/>
          <w:noProof/>
        </w:rPr>
        <w:t>4</w:t>
      </w:r>
      <w:r w:rsidRPr="00EC410F">
        <w:rPr>
          <w:b/>
          <w:bCs/>
        </w:rPr>
        <w:fldChar w:fldCharType="end"/>
      </w:r>
      <w:bookmarkEnd w:id="8"/>
      <w:r w:rsidRPr="00B03B13">
        <w:rPr>
          <w:b/>
          <w:bCs/>
        </w:rPr>
        <w:t xml:space="preserve"> </w:t>
      </w:r>
      <w:r w:rsidRPr="003E229F">
        <w:rPr>
          <w:b/>
          <w:bCs/>
        </w:rPr>
        <w:t>S</w:t>
      </w:r>
      <w:r>
        <w:rPr>
          <w:b/>
          <w:bCs/>
        </w:rPr>
        <w:t>I</w:t>
      </w:r>
      <w:r w:rsidRPr="003E229F">
        <w:rPr>
          <w:b/>
          <w:bCs/>
        </w:rPr>
        <w:t>NR at 70% throughput</w:t>
      </w:r>
      <w:r>
        <w:rPr>
          <w:b/>
          <w:bCs/>
        </w:rPr>
        <w:t xml:space="preserve"> of IRC receiver for different scenarios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95"/>
        <w:gridCol w:w="2430"/>
      </w:tblGrid>
      <w:tr w:rsidR="00FF769C" w14:paraId="39A58BFC" w14:textId="77777777" w:rsidTr="00EC410F">
        <w:trPr>
          <w:jc w:val="center"/>
        </w:trPr>
        <w:tc>
          <w:tcPr>
            <w:tcW w:w="3595" w:type="dxa"/>
          </w:tcPr>
          <w:p w14:paraId="36B0D3FA" w14:textId="77777777" w:rsidR="00FF769C" w:rsidRDefault="00143424" w:rsidP="00F547E4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Homogenous deployment scenario</w:t>
            </w:r>
          </w:p>
          <w:p w14:paraId="35759541" w14:textId="4752E529" w:rsidR="00BC4DDA" w:rsidRPr="003E229F" w:rsidRDefault="00BC4DDA" w:rsidP="00EC410F">
            <w:pPr>
              <w:spacing w:after="160" w:line="259" w:lineRule="auto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(INR option 1)</w:t>
            </w:r>
          </w:p>
        </w:tc>
        <w:tc>
          <w:tcPr>
            <w:tcW w:w="2430" w:type="dxa"/>
          </w:tcPr>
          <w:p w14:paraId="3EA2FC3D" w14:textId="63D42431" w:rsidR="00FF769C" w:rsidRPr="003E229F" w:rsidRDefault="00FF769C" w:rsidP="00F547E4">
            <w:pPr>
              <w:rPr>
                <w:b/>
                <w:bCs/>
                <w:lang w:val="en-GB"/>
              </w:rPr>
            </w:pPr>
            <w:r w:rsidRPr="003E229F">
              <w:rPr>
                <w:b/>
                <w:bCs/>
                <w:lang w:val="en-GB"/>
              </w:rPr>
              <w:t>S</w:t>
            </w:r>
            <w:r w:rsidR="00143424">
              <w:rPr>
                <w:b/>
                <w:bCs/>
                <w:lang w:val="en-GB"/>
              </w:rPr>
              <w:t>I</w:t>
            </w:r>
            <w:r w:rsidRPr="003E229F">
              <w:rPr>
                <w:b/>
                <w:bCs/>
                <w:lang w:val="en-GB"/>
              </w:rPr>
              <w:t>NR at 70% throughput, IRC</w:t>
            </w:r>
          </w:p>
        </w:tc>
      </w:tr>
      <w:tr w:rsidR="00FF769C" w14:paraId="313E655C" w14:textId="77777777" w:rsidTr="00EC410F">
        <w:trPr>
          <w:jc w:val="center"/>
        </w:trPr>
        <w:tc>
          <w:tcPr>
            <w:tcW w:w="3595" w:type="dxa"/>
          </w:tcPr>
          <w:p w14:paraId="1EF8236E" w14:textId="562CAE92" w:rsidR="00FF769C" w:rsidRDefault="00FF769C" w:rsidP="00F547E4">
            <w:pPr>
              <w:rPr>
                <w:lang w:val="en-GB"/>
              </w:rPr>
            </w:pPr>
            <w:r>
              <w:rPr>
                <w:lang w:val="en-GB"/>
              </w:rPr>
              <w:t xml:space="preserve">2 interferers, </w:t>
            </w:r>
            <w:r>
              <w:t>2Tx2Rx</w:t>
            </w:r>
          </w:p>
        </w:tc>
        <w:tc>
          <w:tcPr>
            <w:tcW w:w="2430" w:type="dxa"/>
          </w:tcPr>
          <w:p w14:paraId="6E4FCF53" w14:textId="5BBF31FA" w:rsidR="00FF769C" w:rsidRDefault="00FF769C" w:rsidP="00F547E4">
            <w:pPr>
              <w:rPr>
                <w:lang w:val="en-GB"/>
              </w:rPr>
            </w:pPr>
            <w:r>
              <w:rPr>
                <w:lang w:val="en-GB"/>
              </w:rPr>
              <w:t>2.</w:t>
            </w:r>
            <w:r w:rsidR="004C4FAA">
              <w:rPr>
                <w:lang w:val="en-GB"/>
              </w:rPr>
              <w:t>5</w:t>
            </w:r>
            <w:r w:rsidR="007D4025">
              <w:rPr>
                <w:lang w:val="en-GB"/>
              </w:rPr>
              <w:t xml:space="preserve"> dB</w:t>
            </w:r>
          </w:p>
        </w:tc>
      </w:tr>
      <w:tr w:rsidR="00FF769C" w14:paraId="67219384" w14:textId="77777777" w:rsidTr="00EC410F">
        <w:trPr>
          <w:jc w:val="center"/>
        </w:trPr>
        <w:tc>
          <w:tcPr>
            <w:tcW w:w="3595" w:type="dxa"/>
          </w:tcPr>
          <w:p w14:paraId="41C3419B" w14:textId="526A8907" w:rsidR="00FF769C" w:rsidRDefault="00FF769C" w:rsidP="00F547E4">
            <w:pPr>
              <w:rPr>
                <w:lang w:val="en-GB"/>
              </w:rPr>
            </w:pPr>
            <w:r>
              <w:rPr>
                <w:lang w:val="en-GB"/>
              </w:rPr>
              <w:t>1 interferer, 2Tx2Rx</w:t>
            </w:r>
          </w:p>
        </w:tc>
        <w:tc>
          <w:tcPr>
            <w:tcW w:w="2430" w:type="dxa"/>
          </w:tcPr>
          <w:p w14:paraId="17E72DB5" w14:textId="571065E7" w:rsidR="00FF769C" w:rsidRDefault="0024682A" w:rsidP="00F547E4">
            <w:pPr>
              <w:rPr>
                <w:lang w:val="en-GB"/>
              </w:rPr>
            </w:pPr>
            <w:r>
              <w:rPr>
                <w:lang w:val="en-GB"/>
              </w:rPr>
              <w:t>0.8</w:t>
            </w:r>
          </w:p>
        </w:tc>
      </w:tr>
      <w:tr w:rsidR="00FF769C" w14:paraId="1FDD5F04" w14:textId="77777777" w:rsidTr="00EC410F">
        <w:trPr>
          <w:jc w:val="center"/>
        </w:trPr>
        <w:tc>
          <w:tcPr>
            <w:tcW w:w="3595" w:type="dxa"/>
          </w:tcPr>
          <w:p w14:paraId="0E251755" w14:textId="3009D6D4" w:rsidR="00FF769C" w:rsidRDefault="00FF769C" w:rsidP="00F547E4">
            <w:pPr>
              <w:rPr>
                <w:lang w:val="en-GB"/>
              </w:rPr>
            </w:pPr>
            <w:r>
              <w:rPr>
                <w:lang w:val="en-GB"/>
              </w:rPr>
              <w:t xml:space="preserve">2 interferers, </w:t>
            </w:r>
            <w:r>
              <w:t>2Tx4Rx</w:t>
            </w:r>
          </w:p>
        </w:tc>
        <w:tc>
          <w:tcPr>
            <w:tcW w:w="2430" w:type="dxa"/>
          </w:tcPr>
          <w:p w14:paraId="6037920C" w14:textId="06DA2F6D" w:rsidR="00FF769C" w:rsidRDefault="00FF769C" w:rsidP="00F547E4">
            <w:pPr>
              <w:rPr>
                <w:lang w:val="en-GB"/>
              </w:rPr>
            </w:pPr>
            <w:r>
              <w:rPr>
                <w:lang w:val="en-GB"/>
              </w:rPr>
              <w:t>-1</w:t>
            </w:r>
            <w:r w:rsidR="004C4FAA">
              <w:rPr>
                <w:lang w:val="en-GB"/>
              </w:rPr>
              <w:t xml:space="preserve"> </w:t>
            </w:r>
            <w:r w:rsidR="007D4025">
              <w:rPr>
                <w:lang w:val="en-GB"/>
              </w:rPr>
              <w:t>dB</w:t>
            </w:r>
          </w:p>
        </w:tc>
      </w:tr>
      <w:tr w:rsidR="00FF769C" w14:paraId="6BF61C06" w14:textId="77777777" w:rsidTr="00EC410F">
        <w:trPr>
          <w:jc w:val="center"/>
        </w:trPr>
        <w:tc>
          <w:tcPr>
            <w:tcW w:w="3595" w:type="dxa"/>
          </w:tcPr>
          <w:p w14:paraId="0A92E0CB" w14:textId="78E2A591" w:rsidR="00FF769C" w:rsidRDefault="00FF769C" w:rsidP="00F547E4">
            <w:pPr>
              <w:rPr>
                <w:lang w:val="en-GB"/>
              </w:rPr>
            </w:pPr>
            <w:r>
              <w:rPr>
                <w:lang w:val="en-GB"/>
              </w:rPr>
              <w:t>1 interferer, 2Tx4Rx</w:t>
            </w:r>
          </w:p>
        </w:tc>
        <w:tc>
          <w:tcPr>
            <w:tcW w:w="2430" w:type="dxa"/>
          </w:tcPr>
          <w:p w14:paraId="3B119624" w14:textId="479B3FB4" w:rsidR="00FF769C" w:rsidRDefault="00FF769C" w:rsidP="00F547E4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  <w:r w:rsidR="00790C9E">
              <w:rPr>
                <w:lang w:val="en-GB"/>
              </w:rPr>
              <w:t>1.5</w:t>
            </w:r>
            <w:r w:rsidR="007D4025">
              <w:rPr>
                <w:lang w:val="en-GB"/>
              </w:rPr>
              <w:t xml:space="preserve"> dB</w:t>
            </w:r>
          </w:p>
        </w:tc>
      </w:tr>
    </w:tbl>
    <w:p w14:paraId="5B9E0A4A" w14:textId="77777777" w:rsidR="00397E1A" w:rsidRDefault="00397E1A" w:rsidP="00397E1A">
      <w:pPr>
        <w:rPr>
          <w:lang w:val="en-GB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95"/>
        <w:gridCol w:w="2520"/>
      </w:tblGrid>
      <w:tr w:rsidR="007D4025" w14:paraId="20714698" w14:textId="77777777" w:rsidTr="00EC410F">
        <w:trPr>
          <w:jc w:val="center"/>
        </w:trPr>
        <w:tc>
          <w:tcPr>
            <w:tcW w:w="3595" w:type="dxa"/>
          </w:tcPr>
          <w:p w14:paraId="58A4E47E" w14:textId="25779080" w:rsidR="00EC410F" w:rsidRPr="003E229F" w:rsidRDefault="00143424" w:rsidP="00EC410F">
            <w:pPr>
              <w:spacing w:after="160" w:line="259" w:lineRule="auto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Heterogenous deployment scenario</w:t>
            </w:r>
            <w:r w:rsidR="00EC410F">
              <w:rPr>
                <w:b/>
                <w:bCs/>
                <w:lang w:val="en-GB"/>
              </w:rPr>
              <w:t xml:space="preserve"> (Baseline option)</w:t>
            </w:r>
          </w:p>
        </w:tc>
        <w:tc>
          <w:tcPr>
            <w:tcW w:w="2520" w:type="dxa"/>
          </w:tcPr>
          <w:p w14:paraId="48DEA51E" w14:textId="6F9C8CD8" w:rsidR="007D4025" w:rsidRPr="003E229F" w:rsidRDefault="007D4025" w:rsidP="00F547E4">
            <w:pPr>
              <w:rPr>
                <w:b/>
                <w:bCs/>
                <w:lang w:val="en-GB"/>
              </w:rPr>
            </w:pPr>
            <w:r w:rsidRPr="003E229F">
              <w:rPr>
                <w:b/>
                <w:bCs/>
                <w:lang w:val="en-GB"/>
              </w:rPr>
              <w:t>S</w:t>
            </w:r>
            <w:r w:rsidR="00143424">
              <w:rPr>
                <w:b/>
                <w:bCs/>
                <w:lang w:val="en-GB"/>
              </w:rPr>
              <w:t>I</w:t>
            </w:r>
            <w:r w:rsidRPr="003E229F">
              <w:rPr>
                <w:b/>
                <w:bCs/>
                <w:lang w:val="en-GB"/>
              </w:rPr>
              <w:t>NR at 70% throughput, IRC</w:t>
            </w:r>
          </w:p>
        </w:tc>
      </w:tr>
      <w:tr w:rsidR="00EC410F" w14:paraId="12412BC7" w14:textId="77777777" w:rsidTr="00EC410F">
        <w:trPr>
          <w:jc w:val="center"/>
        </w:trPr>
        <w:tc>
          <w:tcPr>
            <w:tcW w:w="3595" w:type="dxa"/>
          </w:tcPr>
          <w:p w14:paraId="34ADEEC4" w14:textId="7A3EE66F" w:rsidR="00EC410F" w:rsidRDefault="00EC410F" w:rsidP="00EC410F">
            <w:pPr>
              <w:rPr>
                <w:lang w:val="en-GB"/>
              </w:rPr>
            </w:pPr>
            <w:r>
              <w:rPr>
                <w:lang w:val="en-GB"/>
              </w:rPr>
              <w:t xml:space="preserve">2 interferers, </w:t>
            </w:r>
            <w:r>
              <w:t>2Tx2Rx</w:t>
            </w:r>
          </w:p>
        </w:tc>
        <w:tc>
          <w:tcPr>
            <w:tcW w:w="2520" w:type="dxa"/>
          </w:tcPr>
          <w:p w14:paraId="0FAD9BDD" w14:textId="2DEDC260" w:rsidR="00EC410F" w:rsidRDefault="00EC410F" w:rsidP="00EC410F">
            <w:pPr>
              <w:rPr>
                <w:lang w:val="en-GB"/>
              </w:rPr>
            </w:pPr>
            <w:r>
              <w:rPr>
                <w:lang w:val="en-GB"/>
              </w:rPr>
              <w:t>2.38 dB</w:t>
            </w:r>
          </w:p>
        </w:tc>
      </w:tr>
      <w:tr w:rsidR="00EC410F" w14:paraId="1C964538" w14:textId="77777777" w:rsidTr="00EC410F">
        <w:trPr>
          <w:jc w:val="center"/>
        </w:trPr>
        <w:tc>
          <w:tcPr>
            <w:tcW w:w="3595" w:type="dxa"/>
          </w:tcPr>
          <w:p w14:paraId="69393780" w14:textId="3C507FBB" w:rsidR="00EC410F" w:rsidRDefault="00EC410F" w:rsidP="00EC410F">
            <w:pPr>
              <w:rPr>
                <w:lang w:val="en-GB"/>
              </w:rPr>
            </w:pPr>
            <w:r>
              <w:rPr>
                <w:lang w:val="en-GB"/>
              </w:rPr>
              <w:t>1 interferer, 2Tx2Rx</w:t>
            </w:r>
          </w:p>
        </w:tc>
        <w:tc>
          <w:tcPr>
            <w:tcW w:w="2520" w:type="dxa"/>
          </w:tcPr>
          <w:p w14:paraId="53130AE8" w14:textId="53D6A929" w:rsidR="00EC410F" w:rsidRDefault="00EC410F" w:rsidP="00EC410F">
            <w:pPr>
              <w:rPr>
                <w:lang w:val="en-GB"/>
              </w:rPr>
            </w:pPr>
            <w:r>
              <w:rPr>
                <w:lang w:val="en-GB"/>
              </w:rPr>
              <w:t>1.3 dB</w:t>
            </w:r>
          </w:p>
        </w:tc>
      </w:tr>
      <w:tr w:rsidR="00EC410F" w14:paraId="750701FE" w14:textId="77777777" w:rsidTr="00EC410F">
        <w:trPr>
          <w:jc w:val="center"/>
        </w:trPr>
        <w:tc>
          <w:tcPr>
            <w:tcW w:w="3595" w:type="dxa"/>
          </w:tcPr>
          <w:p w14:paraId="4BEA2E24" w14:textId="711DE3D9" w:rsidR="00EC410F" w:rsidRDefault="00EC410F" w:rsidP="00EC410F">
            <w:pPr>
              <w:rPr>
                <w:lang w:val="en-GB"/>
              </w:rPr>
            </w:pPr>
            <w:r>
              <w:rPr>
                <w:lang w:val="en-GB"/>
              </w:rPr>
              <w:t xml:space="preserve">2 interferers, </w:t>
            </w:r>
            <w:r>
              <w:t>2Tx4Rx</w:t>
            </w:r>
          </w:p>
        </w:tc>
        <w:tc>
          <w:tcPr>
            <w:tcW w:w="2520" w:type="dxa"/>
          </w:tcPr>
          <w:p w14:paraId="71F8E8C7" w14:textId="40E34FA0" w:rsidR="00EC410F" w:rsidRDefault="00EC410F" w:rsidP="00EC410F">
            <w:pPr>
              <w:rPr>
                <w:lang w:val="en-GB"/>
              </w:rPr>
            </w:pPr>
            <w:r>
              <w:rPr>
                <w:lang w:val="en-GB"/>
              </w:rPr>
              <w:t>-1.5 dB</w:t>
            </w:r>
          </w:p>
        </w:tc>
      </w:tr>
      <w:tr w:rsidR="00EC410F" w14:paraId="403965A6" w14:textId="77777777" w:rsidTr="00EC410F">
        <w:trPr>
          <w:jc w:val="center"/>
        </w:trPr>
        <w:tc>
          <w:tcPr>
            <w:tcW w:w="3595" w:type="dxa"/>
          </w:tcPr>
          <w:p w14:paraId="28E4561A" w14:textId="3EC6C048" w:rsidR="00EC410F" w:rsidRDefault="00EC410F" w:rsidP="00EC410F">
            <w:pPr>
              <w:rPr>
                <w:lang w:val="en-GB"/>
              </w:rPr>
            </w:pPr>
            <w:r>
              <w:rPr>
                <w:lang w:val="en-GB"/>
              </w:rPr>
              <w:t>1 interferer, 2Tx4Rx</w:t>
            </w:r>
          </w:p>
        </w:tc>
        <w:tc>
          <w:tcPr>
            <w:tcW w:w="2520" w:type="dxa"/>
          </w:tcPr>
          <w:p w14:paraId="5AC7DB6A" w14:textId="245FDB84" w:rsidR="00EC410F" w:rsidRDefault="00EC410F" w:rsidP="00EC410F">
            <w:pPr>
              <w:rPr>
                <w:lang w:val="en-GB"/>
              </w:rPr>
            </w:pPr>
            <w:r>
              <w:rPr>
                <w:lang w:val="en-GB"/>
              </w:rPr>
              <w:t>-0.42 dB</w:t>
            </w:r>
          </w:p>
        </w:tc>
      </w:tr>
    </w:tbl>
    <w:p w14:paraId="6F69E9D8" w14:textId="77777777" w:rsidR="00397E1A" w:rsidRDefault="00397E1A" w:rsidP="00435CC5">
      <w:pPr>
        <w:rPr>
          <w:lang w:val="en-GB"/>
        </w:rPr>
      </w:pPr>
    </w:p>
    <w:p w14:paraId="574912F4" w14:textId="038D1A12" w:rsidR="00435CC5" w:rsidRDefault="0011717B" w:rsidP="00435CC5">
      <w:pPr>
        <w:pStyle w:val="RAN4observation0"/>
      </w:pPr>
      <w:r>
        <w:t>SINR at</w:t>
      </w:r>
      <w:r w:rsidR="00114432">
        <w:t xml:space="preserve"> 70% throughput </w:t>
      </w:r>
      <w:r>
        <w:t xml:space="preserve">of IRC receiver </w:t>
      </w:r>
      <w:r w:rsidR="00114432">
        <w:t xml:space="preserve">is </w:t>
      </w:r>
      <w:r>
        <w:t xml:space="preserve">~1 dB </w:t>
      </w:r>
      <w:r w:rsidR="005E7D3E">
        <w:t>different</w:t>
      </w:r>
      <w:r>
        <w:t xml:space="preserve"> </w:t>
      </w:r>
      <w:r w:rsidR="00397E1A">
        <w:t>with 1 interfering cell as compared to 2 interfering cells</w:t>
      </w:r>
      <w:r w:rsidR="00114432">
        <w:t>.</w:t>
      </w:r>
    </w:p>
    <w:p w14:paraId="296901F8" w14:textId="59DCF93B" w:rsidR="00435CC5" w:rsidRDefault="35E8F282" w:rsidP="00435CC5">
      <w:pPr>
        <w:pStyle w:val="RAN4proposal"/>
        <w:rPr>
          <w:lang w:val="en-GB"/>
        </w:rPr>
      </w:pPr>
      <w:r w:rsidRPr="317D79F7">
        <w:rPr>
          <w:lang w:val="en-GB"/>
        </w:rPr>
        <w:t>To use option 3A to define the requirements</w:t>
      </w:r>
      <w:r w:rsidR="009C19E7">
        <w:rPr>
          <w:lang w:val="en-GB"/>
        </w:rPr>
        <w:t>.</w:t>
      </w:r>
    </w:p>
    <w:p w14:paraId="4E84D97E" w14:textId="77777777" w:rsidR="005C100F" w:rsidRPr="005C100F" w:rsidRDefault="005C100F" w:rsidP="005C100F">
      <w:pPr>
        <w:rPr>
          <w:lang w:val="en-GB"/>
        </w:rPr>
      </w:pPr>
    </w:p>
    <w:p w14:paraId="2E02C4C5" w14:textId="4001D35B" w:rsidR="00435CC5" w:rsidRPr="00435CC5" w:rsidRDefault="00435CC5" w:rsidP="00CB7BAE">
      <w:pPr>
        <w:pStyle w:val="RAN4H3"/>
        <w:rPr>
          <w:lang w:val="en-GB"/>
        </w:rPr>
      </w:pPr>
      <w:r w:rsidRPr="00435CC5">
        <w:rPr>
          <w:lang w:val="en-GB"/>
        </w:rPr>
        <w:t>Time and frequency offsets for synchronized network</w:t>
      </w:r>
    </w:p>
    <w:p w14:paraId="5EC2B37C" w14:textId="1CEC2D8A" w:rsidR="00DF2AA5" w:rsidRDefault="00DF2AA5" w:rsidP="00DF2AA5">
      <w:pPr>
        <w:rPr>
          <w:lang w:val="en-GB"/>
        </w:rPr>
      </w:pPr>
      <w:r w:rsidRPr="00DF2AA5">
        <w:rPr>
          <w:lang w:val="en-GB"/>
        </w:rPr>
        <w:t xml:space="preserve"> </w:t>
      </w:r>
      <w:r>
        <w:rPr>
          <w:lang w:val="en-GB"/>
        </w:rPr>
        <w:t xml:space="preserve">During the discussion in RAN4#101-e time and frequency offsets </w:t>
      </w:r>
      <w:r w:rsidR="00872821">
        <w:rPr>
          <w:lang w:val="en-GB"/>
        </w:rPr>
        <w:t>for synchronous</w:t>
      </w:r>
      <w:r>
        <w:rPr>
          <w:lang w:val="en-GB"/>
        </w:rPr>
        <w:t xml:space="preserve"> FDD and TDD </w:t>
      </w:r>
      <w:r w:rsidR="00872821">
        <w:rPr>
          <w:lang w:val="en-GB"/>
        </w:rPr>
        <w:t xml:space="preserve">network deployments </w:t>
      </w:r>
      <w:r>
        <w:rPr>
          <w:lang w:val="en-GB"/>
        </w:rPr>
        <w:t xml:space="preserve">were discussed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_Ref85717501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E68AA">
        <w:rPr>
          <w:b/>
          <w:bCs/>
        </w:rPr>
        <w:t>Error! Reference source not found.</w:t>
      </w:r>
      <w:r>
        <w:rPr>
          <w:lang w:val="en-GB"/>
        </w:rPr>
        <w:fldChar w:fldCharType="end"/>
      </w:r>
      <w:r>
        <w:rPr>
          <w:lang w:val="en-GB"/>
        </w:rPr>
        <w:t xml:space="preserve">. Following are issues open for discussion after RAN4#101-e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_Ref85717407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E68AA">
        <w:rPr>
          <w:b/>
          <w:bCs/>
        </w:rPr>
        <w:t>Error! Reference source not found.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4943" w:type="pct"/>
        <w:jc w:val="center"/>
        <w:tblLook w:val="04A0" w:firstRow="1" w:lastRow="0" w:firstColumn="1" w:lastColumn="0" w:noHBand="0" w:noVBand="1"/>
      </w:tblPr>
      <w:tblGrid>
        <w:gridCol w:w="9507"/>
      </w:tblGrid>
      <w:tr w:rsidR="00435CC5" w14:paraId="1591AA0A" w14:textId="77777777" w:rsidTr="00445D38">
        <w:trPr>
          <w:jc w:val="center"/>
        </w:trPr>
        <w:tc>
          <w:tcPr>
            <w:tcW w:w="9508" w:type="dxa"/>
          </w:tcPr>
          <w:p w14:paraId="3E8285BB" w14:textId="77777777" w:rsidR="00435CC5" w:rsidRDefault="00435CC5" w:rsidP="00435CC5">
            <w:pPr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Way forward</w:t>
            </w:r>
          </w:p>
          <w:p w14:paraId="305137E4" w14:textId="77777777" w:rsidR="00435CC5" w:rsidRDefault="00435CC5" w:rsidP="00435CC5">
            <w:pPr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FDD 15 kHz</w:t>
            </w:r>
          </w:p>
          <w:p w14:paraId="36DA0151" w14:textId="77777777" w:rsidR="00435CC5" w:rsidRDefault="00435CC5" w:rsidP="00435CC5">
            <w:pPr>
              <w:numPr>
                <w:ilvl w:val="2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Time offset: The serving cell is 3 us for interfering cell 1 and -1 us for interfering cell 2 (in case modeled)</w:t>
            </w:r>
          </w:p>
          <w:p w14:paraId="647151F2" w14:textId="77777777" w:rsidR="00435CC5" w:rsidRDefault="00435CC5" w:rsidP="00435CC5">
            <w:pPr>
              <w:numPr>
                <w:ilvl w:val="2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Frequency shift: The serving cell is 300 Hz for interfering cell 1 and -100 Hz for interfering cell 2 (in case modeled)</w:t>
            </w:r>
          </w:p>
          <w:p w14:paraId="6A61A2BA" w14:textId="77777777" w:rsidR="00435CC5" w:rsidRDefault="00435CC5" w:rsidP="00435CC5">
            <w:pPr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TDD 30 kHz</w:t>
            </w:r>
          </w:p>
          <w:p w14:paraId="3EACB667" w14:textId="77777777" w:rsidR="00435CC5" w:rsidRDefault="00435CC5" w:rsidP="00435CC5">
            <w:pPr>
              <w:numPr>
                <w:ilvl w:val="2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Time offset: </w:t>
            </w:r>
          </w:p>
          <w:p w14:paraId="02DE586D" w14:textId="77777777" w:rsidR="00435CC5" w:rsidRDefault="00435CC5" w:rsidP="00435CC5">
            <w:pPr>
              <w:numPr>
                <w:ilvl w:val="3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lastRenderedPageBreak/>
              <w:t>Option 1: The serving cell is 3 us for interfering cell 1 and -1 us for interfering cell 2 (in case modeled)</w:t>
            </w:r>
          </w:p>
          <w:p w14:paraId="26F2FA42" w14:textId="77777777" w:rsidR="00435CC5" w:rsidRDefault="00435CC5" w:rsidP="00435CC5">
            <w:pPr>
              <w:numPr>
                <w:ilvl w:val="3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Option 2: The serving cell is 1 us for interfering cell 1 and -0.25 us for interfering cell 2 (in case modeled)</w:t>
            </w:r>
          </w:p>
          <w:p w14:paraId="52777358" w14:textId="22884BAD" w:rsidR="00435CC5" w:rsidRDefault="00435CC5" w:rsidP="00435CC5">
            <w:pPr>
              <w:numPr>
                <w:ilvl w:val="3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Other options are not e</w:t>
            </w:r>
            <w:r w:rsidR="003562D8">
              <w:rPr>
                <w:lang w:eastAsia="ja-JP" w:bidi="hi-IN"/>
              </w:rPr>
              <w:t>x</w:t>
            </w:r>
            <w:r>
              <w:rPr>
                <w:lang w:eastAsia="ja-JP" w:bidi="hi-IN"/>
              </w:rPr>
              <w:t>cluded</w:t>
            </w:r>
          </w:p>
          <w:p w14:paraId="2758D289" w14:textId="126D9C2D" w:rsidR="00435CC5" w:rsidRPr="00990572" w:rsidRDefault="00435CC5" w:rsidP="00435CC5">
            <w:pPr>
              <w:numPr>
                <w:ilvl w:val="2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Frequency shift: The serving cell is 300 Hz for interfering cell 1 and -100 Hz for interfering cell 2 (in case modeled)</w:t>
            </w:r>
          </w:p>
        </w:tc>
      </w:tr>
    </w:tbl>
    <w:p w14:paraId="6A623A32" w14:textId="77777777" w:rsidR="00422E11" w:rsidRDefault="00422E11" w:rsidP="00435CC5">
      <w:pPr>
        <w:rPr>
          <w:highlight w:val="yellow"/>
          <w:lang w:val="en-GB"/>
        </w:rPr>
      </w:pPr>
    </w:p>
    <w:p w14:paraId="62B89616" w14:textId="4A7F2FE7" w:rsidR="00A36933" w:rsidRDefault="00367743" w:rsidP="65C5F95E">
      <w:pPr>
        <w:rPr>
          <w:lang w:val="en-GB"/>
        </w:rPr>
      </w:pPr>
      <w:r>
        <w:rPr>
          <w:lang w:val="en-GB"/>
        </w:rPr>
        <w:t>Commercially available GNSS based inter node synchronization solutions, rarely achieve an accuracy of better than 2us. As such using option 2 might not be representative of all deployment encountered by the UEs.</w:t>
      </w:r>
      <w:r w:rsidR="002245A8">
        <w:rPr>
          <w:lang w:val="en-GB"/>
        </w:rPr>
        <w:t xml:space="preserve"> Additionally, the cell phase synchronization </w:t>
      </w:r>
      <w:r w:rsidR="009C4D1F">
        <w:rPr>
          <w:lang w:val="en-GB"/>
        </w:rPr>
        <w:t xml:space="preserve">minimum </w:t>
      </w:r>
      <w:r w:rsidR="002245A8">
        <w:rPr>
          <w:lang w:val="en-GB"/>
        </w:rPr>
        <w:t xml:space="preserve">accuracy requirement in 38.133 section </w:t>
      </w:r>
      <w:r w:rsidR="00BF3819">
        <w:rPr>
          <w:lang w:val="en-GB"/>
        </w:rPr>
        <w:t>7.4 is set to be 3 us.</w:t>
      </w:r>
      <w:r w:rsidR="00E9239A">
        <w:rPr>
          <w:lang w:val="en-GB"/>
        </w:rPr>
        <w:t xml:space="preserve"> Which should, thus, also serve to define the demodulation minimum performance requirement.</w:t>
      </w:r>
    </w:p>
    <w:p w14:paraId="5CBC4CF3" w14:textId="7AEBEA2F" w:rsidR="00056EE1" w:rsidRDefault="00367743" w:rsidP="00056EE1">
      <w:pPr>
        <w:rPr>
          <w:lang w:val="en-GB"/>
        </w:rPr>
      </w:pPr>
      <w:r>
        <w:rPr>
          <w:lang w:val="en-GB"/>
        </w:rPr>
        <w:t>Furthermore</w:t>
      </w:r>
      <w:r w:rsidR="00056EE1">
        <w:rPr>
          <w:lang w:val="en-GB"/>
        </w:rPr>
        <w:t>, at</w:t>
      </w:r>
      <w:r w:rsidR="2B1B1E52" w:rsidRPr="317D79F7">
        <w:rPr>
          <w:lang w:val="en-GB"/>
        </w:rPr>
        <w:t xml:space="preserve"> 30kHz SCS the </w:t>
      </w:r>
      <w:r w:rsidR="7FC14D3E" w:rsidRPr="317D79F7">
        <w:rPr>
          <w:lang w:val="en-GB"/>
        </w:rPr>
        <w:t>normal CP duration is 2.3us, so with 3us time offset</w:t>
      </w:r>
      <w:r w:rsidR="78C5A8BE" w:rsidRPr="317D79F7">
        <w:rPr>
          <w:lang w:val="en-GB"/>
        </w:rPr>
        <w:t xml:space="preserve"> the interference </w:t>
      </w:r>
      <w:r w:rsidR="324279E8" w:rsidRPr="317D79F7">
        <w:rPr>
          <w:lang w:val="en-GB"/>
        </w:rPr>
        <w:t xml:space="preserve">cell 1 </w:t>
      </w:r>
      <w:r w:rsidR="0E70892B" w:rsidRPr="317D79F7">
        <w:rPr>
          <w:lang w:val="en-GB"/>
        </w:rPr>
        <w:t xml:space="preserve">will cause </w:t>
      </w:r>
      <w:r w:rsidR="6A083606" w:rsidRPr="317D79F7">
        <w:rPr>
          <w:lang w:val="en-GB"/>
        </w:rPr>
        <w:t xml:space="preserve">cross symbol </w:t>
      </w:r>
      <w:r w:rsidR="18690157" w:rsidRPr="317D79F7">
        <w:rPr>
          <w:lang w:val="en-GB"/>
        </w:rPr>
        <w:t>intercell interference</w:t>
      </w:r>
      <w:r w:rsidR="6A083606" w:rsidRPr="317D79F7">
        <w:rPr>
          <w:lang w:val="en-GB"/>
        </w:rPr>
        <w:t>. We propose to test with this option to validate performance</w:t>
      </w:r>
    </w:p>
    <w:p w14:paraId="0C68E164" w14:textId="5A185D77" w:rsidR="00435CC5" w:rsidRPr="006A1141" w:rsidRDefault="4CD90FEA" w:rsidP="00435CC5">
      <w:pPr>
        <w:pStyle w:val="RAN4proposal"/>
        <w:rPr>
          <w:lang w:val="en-GB"/>
        </w:rPr>
      </w:pPr>
      <w:r w:rsidRPr="317D79F7">
        <w:rPr>
          <w:lang w:val="en-GB"/>
        </w:rPr>
        <w:t>For TDD 30kHz, we propose to use option 1</w:t>
      </w:r>
      <w:r w:rsidR="00E275F3">
        <w:rPr>
          <w:lang w:val="en-GB"/>
        </w:rPr>
        <w:t xml:space="preserve"> for TDD</w:t>
      </w:r>
      <w:r w:rsidRPr="317D79F7">
        <w:rPr>
          <w:lang w:val="en-GB"/>
        </w:rPr>
        <w:t xml:space="preserve">: The </w:t>
      </w:r>
      <w:r w:rsidR="7C6BF940" w:rsidRPr="317D79F7">
        <w:rPr>
          <w:lang w:val="en-GB"/>
        </w:rPr>
        <w:t xml:space="preserve">time offset </w:t>
      </w:r>
      <w:r w:rsidRPr="317D79F7">
        <w:rPr>
          <w:lang w:val="en-GB"/>
        </w:rPr>
        <w:t>is 3 us f</w:t>
      </w:r>
      <w:r w:rsidR="40A814E8" w:rsidRPr="317D79F7">
        <w:rPr>
          <w:lang w:val="en-GB"/>
        </w:rPr>
        <w:t>or interfering cell 1 an</w:t>
      </w:r>
      <w:r w:rsidR="7C717CE9" w:rsidRPr="317D79F7">
        <w:rPr>
          <w:lang w:val="en-GB"/>
        </w:rPr>
        <w:t>d</w:t>
      </w:r>
      <w:r w:rsidR="40A814E8" w:rsidRPr="317D79F7">
        <w:rPr>
          <w:lang w:val="en-GB"/>
        </w:rPr>
        <w:t xml:space="preserve"> –1 us for interfering </w:t>
      </w:r>
      <w:r w:rsidR="4A08F232" w:rsidRPr="317D79F7">
        <w:rPr>
          <w:lang w:val="en-GB"/>
        </w:rPr>
        <w:t>cell 2.</w:t>
      </w:r>
    </w:p>
    <w:p w14:paraId="4C0239A5" w14:textId="77777777" w:rsidR="004939F0" w:rsidRPr="006A1141" w:rsidRDefault="004939F0" w:rsidP="006A1141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6B7E5D76" w14:textId="36A71381" w:rsidR="00031D97" w:rsidRDefault="008B5636" w:rsidP="00C21ADB">
      <w:pPr>
        <w:rPr>
          <w:lang w:val="en-GB"/>
        </w:rPr>
      </w:pPr>
      <w:r w:rsidRPr="00B71FD3">
        <w:rPr>
          <w:lang w:val="en-GB"/>
        </w:rPr>
        <w:t xml:space="preserve">In this contribution we have provided our views on various open </w:t>
      </w:r>
      <w:r>
        <w:rPr>
          <w:lang w:val="en-GB"/>
        </w:rPr>
        <w:t xml:space="preserve">issues with relation to </w:t>
      </w:r>
      <w:r w:rsidR="00BB3F4E" w:rsidRPr="00BB3F4E">
        <w:rPr>
          <w:lang w:val="en-GB"/>
        </w:rPr>
        <w:t>Intercell PDSCH MMSE-IRC demodulation requirements</w:t>
      </w:r>
      <w:r>
        <w:rPr>
          <w:lang w:val="en-GB"/>
        </w:rPr>
        <w:t>.</w:t>
      </w:r>
      <w:r w:rsidR="00BB3F4E">
        <w:rPr>
          <w:lang w:val="en-GB"/>
        </w:rPr>
        <w:t xml:space="preserve"> </w:t>
      </w:r>
      <w:r w:rsidR="008574E0">
        <w:rPr>
          <w:lang w:val="en-GB"/>
        </w:rPr>
        <w:t>We make proposals concerning Common test parameters and Interference model for scenario 1.</w:t>
      </w:r>
    </w:p>
    <w:p w14:paraId="7DF97CE5" w14:textId="14B05E7C" w:rsidR="00C21ADB" w:rsidRPr="00B71FD3" w:rsidRDefault="00C21ADB" w:rsidP="00C21ADB">
      <w:pPr>
        <w:rPr>
          <w:lang w:val="en-GB"/>
        </w:rPr>
      </w:pPr>
      <w:r w:rsidRPr="00B71FD3">
        <w:rPr>
          <w:lang w:val="en-GB"/>
        </w:rPr>
        <w:br/>
        <w:t>We have made the following observations and proposals:</w:t>
      </w:r>
    </w:p>
    <w:p w14:paraId="4B1D3B21" w14:textId="77777777" w:rsidR="00F9768C" w:rsidRDefault="00F9768C" w:rsidP="00C21ADB">
      <w:pPr>
        <w:rPr>
          <w:u w:val="single"/>
          <w:lang w:val="en-GB"/>
        </w:rPr>
      </w:pPr>
    </w:p>
    <w:p w14:paraId="70456F2B" w14:textId="4B0648A2" w:rsidR="00DC2E19" w:rsidRPr="00FD6D16" w:rsidRDefault="00FD6D16" w:rsidP="00C21ADB">
      <w:pPr>
        <w:rPr>
          <w:u w:val="single"/>
          <w:lang w:val="en-GB"/>
        </w:rPr>
      </w:pPr>
      <w:r w:rsidRPr="00FD6D16">
        <w:rPr>
          <w:u w:val="single"/>
          <w:lang w:val="en-GB"/>
        </w:rPr>
        <w:t>Common test parameters - Network type</w:t>
      </w:r>
    </w:p>
    <w:p w14:paraId="6AD5CDA1" w14:textId="77777777" w:rsidR="00FD6D16" w:rsidRDefault="00FD6D16" w:rsidP="00FD6D16">
      <w:pPr>
        <w:pStyle w:val="RAN4Observation"/>
        <w:numPr>
          <w:ilvl w:val="0"/>
          <w:numId w:val="46"/>
        </w:numPr>
      </w:pPr>
      <w:r w:rsidRPr="003B7E1D">
        <w:t xml:space="preserve">Synchronized deployment is </w:t>
      </w:r>
      <w:r>
        <w:t>significantly</w:t>
      </w:r>
      <w:r w:rsidRPr="003B7E1D">
        <w:t xml:space="preserve"> better than asynchronized deployment regarding interference mitigation</w:t>
      </w:r>
      <w:r>
        <w:t>.</w:t>
      </w:r>
      <w:r w:rsidRPr="003B7E1D">
        <w:t xml:space="preserve"> </w:t>
      </w:r>
    </w:p>
    <w:p w14:paraId="273E80AB" w14:textId="77777777" w:rsidR="00FD6D16" w:rsidRDefault="00FD6D16" w:rsidP="00FD6D16">
      <w:pPr>
        <w:pStyle w:val="RAN4observation0"/>
      </w:pPr>
      <w:r>
        <w:t>Gain of IRC receiver in asynchronous networks</w:t>
      </w:r>
      <w:r w:rsidRPr="003B7E1D">
        <w:t xml:space="preserve"> </w:t>
      </w:r>
      <w:r>
        <w:t>is diminished compared to synchronous networks.</w:t>
      </w:r>
    </w:p>
    <w:p w14:paraId="23DAD83F" w14:textId="77777777" w:rsidR="00FD6D16" w:rsidRPr="00FD6D16" w:rsidRDefault="00FD6D16" w:rsidP="00FD6D16">
      <w:pPr>
        <w:pStyle w:val="RAN4proposal"/>
        <w:numPr>
          <w:ilvl w:val="0"/>
          <w:numId w:val="47"/>
        </w:numPr>
        <w:rPr>
          <w:lang w:val="en-GB"/>
        </w:rPr>
      </w:pPr>
      <w:r w:rsidRPr="00FD6D16">
        <w:rPr>
          <w:lang w:val="en-GB"/>
        </w:rPr>
        <w:t>Don’t make separate requirements for asynchronized network deployment. UEs in asynchronized networks should be held to the same (relative IRC gain) performance requirements as in synchronized.</w:t>
      </w:r>
    </w:p>
    <w:p w14:paraId="27C36EA3" w14:textId="77777777" w:rsidR="00F9768C" w:rsidRDefault="00F9768C" w:rsidP="002065F5">
      <w:pPr>
        <w:ind w:right="-22"/>
        <w:rPr>
          <w:u w:val="single"/>
          <w:lang w:val="en-GB"/>
        </w:rPr>
      </w:pPr>
    </w:p>
    <w:p w14:paraId="31A07B14" w14:textId="3B723762" w:rsidR="002065F5" w:rsidRDefault="00FD6D16" w:rsidP="002065F5">
      <w:pPr>
        <w:ind w:right="-22"/>
        <w:rPr>
          <w:lang w:val="en-GB"/>
        </w:rPr>
      </w:pPr>
      <w:r w:rsidRPr="00FD6D16">
        <w:rPr>
          <w:u w:val="single"/>
          <w:lang w:val="en-GB"/>
        </w:rPr>
        <w:t xml:space="preserve">Common test parameters </w:t>
      </w:r>
      <w:r>
        <w:rPr>
          <w:u w:val="single"/>
          <w:lang w:val="en-GB"/>
        </w:rPr>
        <w:t>– SSB configuration</w:t>
      </w:r>
    </w:p>
    <w:p w14:paraId="7038AC10" w14:textId="77777777" w:rsidR="0062080C" w:rsidRDefault="0062080C" w:rsidP="0062080C">
      <w:pPr>
        <w:pStyle w:val="RAN4proposal"/>
        <w:rPr>
          <w:lang w:val="en-GB"/>
        </w:rPr>
      </w:pPr>
      <w:r w:rsidRPr="317D79F7">
        <w:rPr>
          <w:lang w:val="en-GB"/>
        </w:rPr>
        <w:t xml:space="preserve">Use SSB Option 1 for all tests. All SSBs (serving cell and interference cell(s)) are at the same time/frequency resources. </w:t>
      </w:r>
    </w:p>
    <w:p w14:paraId="1263986B" w14:textId="77777777" w:rsidR="00F9768C" w:rsidRDefault="00F9768C" w:rsidP="002065F5">
      <w:pPr>
        <w:ind w:right="-22"/>
        <w:rPr>
          <w:u w:val="single"/>
          <w:lang w:val="en-GB"/>
        </w:rPr>
      </w:pPr>
    </w:p>
    <w:p w14:paraId="7E7F206D" w14:textId="0F783A5C" w:rsidR="00FD6D16" w:rsidRDefault="0062080C" w:rsidP="002065F5">
      <w:pPr>
        <w:ind w:right="-22"/>
        <w:rPr>
          <w:lang w:val="en-GB"/>
        </w:rPr>
      </w:pPr>
      <w:r w:rsidRPr="0062080C">
        <w:rPr>
          <w:u w:val="single"/>
          <w:lang w:val="en-GB"/>
        </w:rPr>
        <w:t>Interference model for scenario 1 - INR values for Homogeneous deployment assumptions</w:t>
      </w:r>
    </w:p>
    <w:p w14:paraId="3606D809" w14:textId="77777777" w:rsidR="0062080C" w:rsidRDefault="0062080C" w:rsidP="0062080C">
      <w:pPr>
        <w:pStyle w:val="RAN4observation0"/>
      </w:pPr>
      <w:r>
        <w:t xml:space="preserve">Gain of IRC receiver is highest for option 1 in homogenous deployment. We have a slight preference for option </w:t>
      </w:r>
      <w:proofErr w:type="gramStart"/>
      <w:r>
        <w:t>1, but</w:t>
      </w:r>
      <w:proofErr w:type="gramEnd"/>
      <w:r>
        <w:t xml:space="preserve"> are open to compromise.</w:t>
      </w:r>
    </w:p>
    <w:p w14:paraId="3F9AB227" w14:textId="77777777" w:rsidR="0062080C" w:rsidRDefault="0062080C" w:rsidP="0062080C">
      <w:pPr>
        <w:pStyle w:val="RAN4proposal"/>
        <w:rPr>
          <w:lang w:val="en-GB"/>
        </w:rPr>
      </w:pPr>
      <w:r w:rsidRPr="317D79F7">
        <w:rPr>
          <w:lang w:val="en-GB"/>
        </w:rPr>
        <w:t>Option 1 for defining requirements</w:t>
      </w:r>
      <w:r>
        <w:rPr>
          <w:lang w:val="en-GB"/>
        </w:rPr>
        <w:t>.</w:t>
      </w:r>
    </w:p>
    <w:p w14:paraId="17081594" w14:textId="77777777" w:rsidR="00F9768C" w:rsidRDefault="00F9768C" w:rsidP="002065F5">
      <w:pPr>
        <w:ind w:right="-22"/>
        <w:rPr>
          <w:u w:val="single"/>
          <w:lang w:val="en-GB"/>
        </w:rPr>
      </w:pPr>
    </w:p>
    <w:p w14:paraId="56AFCE34" w14:textId="11DAEECE" w:rsidR="0062080C" w:rsidRDefault="0062080C" w:rsidP="002065F5">
      <w:pPr>
        <w:ind w:right="-22"/>
        <w:rPr>
          <w:lang w:val="en-GB"/>
        </w:rPr>
      </w:pPr>
      <w:r w:rsidRPr="0062080C">
        <w:rPr>
          <w:u w:val="single"/>
          <w:lang w:val="en-GB"/>
        </w:rPr>
        <w:t>Interference model for scenario 1 -</w:t>
      </w:r>
      <w:r>
        <w:rPr>
          <w:u w:val="single"/>
          <w:lang w:val="en-GB"/>
        </w:rPr>
        <w:t xml:space="preserve"> </w:t>
      </w:r>
      <w:r w:rsidRPr="0062080C">
        <w:rPr>
          <w:u w:val="single"/>
          <w:lang w:val="en-GB"/>
        </w:rPr>
        <w:t xml:space="preserve">NR values for </w:t>
      </w:r>
      <w:proofErr w:type="spellStart"/>
      <w:r w:rsidRPr="0062080C">
        <w:rPr>
          <w:u w:val="single"/>
          <w:lang w:val="en-GB"/>
        </w:rPr>
        <w:t>HetNet</w:t>
      </w:r>
      <w:proofErr w:type="spellEnd"/>
      <w:r w:rsidRPr="0062080C">
        <w:rPr>
          <w:u w:val="single"/>
          <w:lang w:val="en-GB"/>
        </w:rPr>
        <w:t xml:space="preserve"> deployment assumptions</w:t>
      </w:r>
    </w:p>
    <w:p w14:paraId="19EF7FC1" w14:textId="77777777" w:rsidR="00F9768C" w:rsidRDefault="00F9768C" w:rsidP="00F9768C">
      <w:pPr>
        <w:pStyle w:val="RAN4observation0"/>
      </w:pPr>
      <w:r>
        <w:lastRenderedPageBreak/>
        <w:t xml:space="preserve">Substantial gain with proposed option for both 2 interferers and 1 interferer cases and the corresponding SINR in all cases is &gt; -6 </w:t>
      </w:r>
      <w:proofErr w:type="spellStart"/>
      <w:r>
        <w:t>dB.</w:t>
      </w:r>
      <w:proofErr w:type="spellEnd"/>
    </w:p>
    <w:p w14:paraId="1404BED8" w14:textId="77777777" w:rsidR="00F9768C" w:rsidRPr="006A1141" w:rsidRDefault="00F9768C" w:rsidP="00F9768C">
      <w:pPr>
        <w:pStyle w:val="RAN4proposal"/>
        <w:rPr>
          <w:lang w:val="en-GB"/>
        </w:rPr>
      </w:pPr>
      <w:r w:rsidRPr="317D79F7">
        <w:rPr>
          <w:lang w:val="en-GB"/>
        </w:rPr>
        <w:t>To use baseline INR option to define the requirements</w:t>
      </w:r>
    </w:p>
    <w:p w14:paraId="5BA55A55" w14:textId="77777777" w:rsidR="00F9768C" w:rsidRDefault="00F9768C" w:rsidP="002065F5">
      <w:pPr>
        <w:ind w:right="-22"/>
        <w:rPr>
          <w:u w:val="single"/>
          <w:lang w:val="en-GB"/>
        </w:rPr>
      </w:pPr>
    </w:p>
    <w:p w14:paraId="72B2A2C0" w14:textId="2C307FD8" w:rsidR="00F9768C" w:rsidRDefault="00F9768C" w:rsidP="002065F5">
      <w:pPr>
        <w:ind w:right="-22"/>
        <w:rPr>
          <w:lang w:val="en-GB"/>
        </w:rPr>
      </w:pPr>
      <w:r w:rsidRPr="0062080C">
        <w:rPr>
          <w:u w:val="single"/>
          <w:lang w:val="en-GB"/>
        </w:rPr>
        <w:t>Interference model for scenario 1 -</w:t>
      </w:r>
      <w:r>
        <w:rPr>
          <w:u w:val="single"/>
          <w:lang w:val="en-GB"/>
        </w:rPr>
        <w:t xml:space="preserve"> </w:t>
      </w:r>
      <w:r w:rsidRPr="00F9768C">
        <w:rPr>
          <w:u w:val="single"/>
          <w:lang w:val="en-GB"/>
        </w:rPr>
        <w:t>Number of explicitly modelled interference cells</w:t>
      </w:r>
    </w:p>
    <w:p w14:paraId="319EC8D7" w14:textId="77777777" w:rsidR="00F9768C" w:rsidRDefault="00F9768C" w:rsidP="00F9768C">
      <w:pPr>
        <w:pStyle w:val="RAN4observation0"/>
      </w:pPr>
      <w:r>
        <w:t>SINR at 70% throughput of IRC receiver is ~1 dB different with 1 interfering cell as compared to 2 interfering cells.</w:t>
      </w:r>
    </w:p>
    <w:p w14:paraId="338BB813" w14:textId="77777777" w:rsidR="00F9768C" w:rsidRDefault="00F9768C" w:rsidP="00F9768C">
      <w:pPr>
        <w:pStyle w:val="RAN4proposal"/>
        <w:rPr>
          <w:lang w:val="en-GB"/>
        </w:rPr>
      </w:pPr>
      <w:r w:rsidRPr="317D79F7">
        <w:rPr>
          <w:lang w:val="en-GB"/>
        </w:rPr>
        <w:t>To use option 3A to define the requirements</w:t>
      </w:r>
      <w:r>
        <w:rPr>
          <w:lang w:val="en-GB"/>
        </w:rPr>
        <w:t>.</w:t>
      </w:r>
    </w:p>
    <w:p w14:paraId="70703052" w14:textId="77777777" w:rsidR="00F9768C" w:rsidRDefault="00F9768C" w:rsidP="002065F5">
      <w:pPr>
        <w:ind w:right="-22"/>
        <w:rPr>
          <w:u w:val="single"/>
          <w:lang w:val="en-GB"/>
        </w:rPr>
      </w:pPr>
    </w:p>
    <w:p w14:paraId="376700F0" w14:textId="7187590D" w:rsidR="00F9768C" w:rsidRDefault="00F9768C" w:rsidP="002065F5">
      <w:pPr>
        <w:ind w:right="-22"/>
        <w:rPr>
          <w:lang w:val="en-GB"/>
        </w:rPr>
      </w:pPr>
      <w:r w:rsidRPr="0062080C">
        <w:rPr>
          <w:u w:val="single"/>
          <w:lang w:val="en-GB"/>
        </w:rPr>
        <w:t>Interference model for scenario 1 -</w:t>
      </w:r>
      <w:r>
        <w:rPr>
          <w:u w:val="single"/>
          <w:lang w:val="en-GB"/>
        </w:rPr>
        <w:t xml:space="preserve"> </w:t>
      </w:r>
      <w:r w:rsidRPr="00F9768C">
        <w:rPr>
          <w:u w:val="single"/>
          <w:lang w:val="en-GB"/>
        </w:rPr>
        <w:t>Time and frequency offsets for synchronized network</w:t>
      </w:r>
    </w:p>
    <w:p w14:paraId="0BFB8411" w14:textId="77777777" w:rsidR="00F9768C" w:rsidRPr="006A1141" w:rsidRDefault="00F9768C" w:rsidP="00F9768C">
      <w:pPr>
        <w:pStyle w:val="RAN4proposal"/>
        <w:rPr>
          <w:lang w:val="en-GB"/>
        </w:rPr>
      </w:pPr>
      <w:r w:rsidRPr="317D79F7">
        <w:rPr>
          <w:lang w:val="en-GB"/>
        </w:rPr>
        <w:t>For TDD 30kHz, we propose to use option 1</w:t>
      </w:r>
      <w:r>
        <w:rPr>
          <w:lang w:val="en-GB"/>
        </w:rPr>
        <w:t xml:space="preserve"> for TDD</w:t>
      </w:r>
      <w:r w:rsidRPr="317D79F7">
        <w:rPr>
          <w:lang w:val="en-GB"/>
        </w:rPr>
        <w:t>: The time offset is 3 us for interfering cell 1 and –1 us for interfering cell 2.</w:t>
      </w:r>
    </w:p>
    <w:p w14:paraId="4DB03559" w14:textId="77777777" w:rsidR="00F9768C" w:rsidRPr="00F9768C" w:rsidRDefault="00F9768C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5577A40" w14:textId="7B2D0BAD" w:rsidR="0083621D" w:rsidRDefault="006A1141" w:rsidP="00166A1D">
      <w:pPr>
        <w:pStyle w:val="ListParagraph"/>
        <w:numPr>
          <w:ilvl w:val="0"/>
          <w:numId w:val="6"/>
        </w:numPr>
        <w:ind w:right="-22"/>
        <w:rPr>
          <w:lang w:val="en-GB"/>
        </w:rPr>
      </w:pPr>
      <w:bookmarkStart w:id="9" w:name="_Ref89336543"/>
      <w:r w:rsidRPr="006A1141">
        <w:rPr>
          <w:lang w:val="en-GB"/>
        </w:rPr>
        <w:t>R4-2120707</w:t>
      </w:r>
      <w:r w:rsidR="00166A1D">
        <w:rPr>
          <w:lang w:val="en-GB"/>
        </w:rPr>
        <w:t xml:space="preserve"> </w:t>
      </w:r>
      <w:r>
        <w:rPr>
          <w:lang w:val="en-GB"/>
        </w:rPr>
        <w:t xml:space="preserve">- </w:t>
      </w:r>
      <w:r w:rsidRPr="006A1141">
        <w:rPr>
          <w:lang w:val="en-GB"/>
        </w:rPr>
        <w:t>WF on general and PDSCH demodulation requirements for inter-cell interference MMSE-IRC</w:t>
      </w:r>
      <w:bookmarkEnd w:id="9"/>
    </w:p>
    <w:p w14:paraId="0A25D32D" w14:textId="43E11B01" w:rsidR="00056EE1" w:rsidRPr="00166A1D" w:rsidRDefault="00056EE1" w:rsidP="00166A1D">
      <w:pPr>
        <w:pStyle w:val="ListParagraph"/>
        <w:numPr>
          <w:ilvl w:val="0"/>
          <w:numId w:val="6"/>
        </w:numPr>
        <w:ind w:right="-22"/>
        <w:rPr>
          <w:lang w:val="en-GB"/>
        </w:rPr>
      </w:pPr>
      <w:r>
        <w:rPr>
          <w:lang w:val="en-GB"/>
        </w:rPr>
        <w:t xml:space="preserve">TS 38.104 v 17.3 – NR; </w:t>
      </w:r>
      <w:r w:rsidRPr="00F95B02">
        <w:t>Base Station (BS) radio transmission and reception</w:t>
      </w:r>
      <w:r>
        <w:rPr>
          <w:lang w:val="en-GB"/>
        </w:rPr>
        <w:t xml:space="preserve"> </w:t>
      </w:r>
    </w:p>
    <w:sectPr w:rsidR="00056EE1" w:rsidRPr="00166A1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48FDD4" w14:textId="77777777" w:rsidR="00D9105A" w:rsidRDefault="00D9105A" w:rsidP="00001C9B">
      <w:pPr>
        <w:spacing w:after="0" w:line="240" w:lineRule="auto"/>
      </w:pPr>
      <w:r>
        <w:separator/>
      </w:r>
    </w:p>
  </w:endnote>
  <w:endnote w:type="continuationSeparator" w:id="0">
    <w:p w14:paraId="4D3C4ABD" w14:textId="77777777" w:rsidR="00D9105A" w:rsidRDefault="00D9105A" w:rsidP="00001C9B">
      <w:pPr>
        <w:spacing w:after="0" w:line="240" w:lineRule="auto"/>
      </w:pPr>
      <w:r>
        <w:continuationSeparator/>
      </w:r>
    </w:p>
  </w:endnote>
  <w:endnote w:type="continuationNotice" w:id="1">
    <w:p w14:paraId="73195038" w14:textId="77777777" w:rsidR="00D9105A" w:rsidRDefault="00D910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80FB0" w14:textId="77777777" w:rsidR="00D9105A" w:rsidRDefault="00D9105A" w:rsidP="00001C9B">
      <w:pPr>
        <w:spacing w:after="0" w:line="240" w:lineRule="auto"/>
      </w:pPr>
      <w:r>
        <w:separator/>
      </w:r>
    </w:p>
  </w:footnote>
  <w:footnote w:type="continuationSeparator" w:id="0">
    <w:p w14:paraId="460D55EF" w14:textId="77777777" w:rsidR="00D9105A" w:rsidRDefault="00D9105A" w:rsidP="00001C9B">
      <w:pPr>
        <w:spacing w:after="0" w:line="240" w:lineRule="auto"/>
      </w:pPr>
      <w:r>
        <w:continuationSeparator/>
      </w:r>
    </w:p>
  </w:footnote>
  <w:footnote w:type="continuationNotice" w:id="1">
    <w:p w14:paraId="78B8E562" w14:textId="77777777" w:rsidR="00D9105A" w:rsidRDefault="00D9105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45AD6"/>
    <w:multiLevelType w:val="hybridMultilevel"/>
    <w:tmpl w:val="00868244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03837903"/>
    <w:multiLevelType w:val="hybridMultilevel"/>
    <w:tmpl w:val="2F7C116C"/>
    <w:lvl w:ilvl="0" w:tplc="35D81D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A0D25"/>
    <w:multiLevelType w:val="multilevel"/>
    <w:tmpl w:val="CD9A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3DE657E"/>
    <w:multiLevelType w:val="hybridMultilevel"/>
    <w:tmpl w:val="FFFFFFFF"/>
    <w:lvl w:ilvl="0" w:tplc="B566C264">
      <w:start w:val="1"/>
      <w:numFmt w:val="decimal"/>
      <w:lvlText w:val="%1."/>
      <w:lvlJc w:val="left"/>
      <w:pPr>
        <w:ind w:left="720" w:hanging="360"/>
      </w:pPr>
    </w:lvl>
    <w:lvl w:ilvl="1" w:tplc="2EC45BB8">
      <w:start w:val="1"/>
      <w:numFmt w:val="decimal"/>
      <w:lvlText w:val="%2."/>
      <w:lvlJc w:val="left"/>
      <w:pPr>
        <w:ind w:left="1440" w:hanging="360"/>
      </w:pPr>
    </w:lvl>
    <w:lvl w:ilvl="2" w:tplc="FB848316">
      <w:start w:val="1"/>
      <w:numFmt w:val="lowerRoman"/>
      <w:lvlText w:val="%3."/>
      <w:lvlJc w:val="right"/>
      <w:pPr>
        <w:ind w:left="2160" w:hanging="180"/>
      </w:pPr>
    </w:lvl>
    <w:lvl w:ilvl="3" w:tplc="63924028">
      <w:start w:val="1"/>
      <w:numFmt w:val="decimal"/>
      <w:lvlText w:val="%4."/>
      <w:lvlJc w:val="left"/>
      <w:pPr>
        <w:ind w:left="2880" w:hanging="360"/>
      </w:pPr>
    </w:lvl>
    <w:lvl w:ilvl="4" w:tplc="C70C9EEA">
      <w:start w:val="1"/>
      <w:numFmt w:val="lowerLetter"/>
      <w:lvlText w:val="%5."/>
      <w:lvlJc w:val="left"/>
      <w:pPr>
        <w:ind w:left="3600" w:hanging="360"/>
      </w:pPr>
    </w:lvl>
    <w:lvl w:ilvl="5" w:tplc="20A24FBA">
      <w:start w:val="1"/>
      <w:numFmt w:val="lowerRoman"/>
      <w:lvlText w:val="%6."/>
      <w:lvlJc w:val="right"/>
      <w:pPr>
        <w:ind w:left="4320" w:hanging="180"/>
      </w:pPr>
    </w:lvl>
    <w:lvl w:ilvl="6" w:tplc="230869C6">
      <w:start w:val="1"/>
      <w:numFmt w:val="decimal"/>
      <w:lvlText w:val="%7."/>
      <w:lvlJc w:val="left"/>
      <w:pPr>
        <w:ind w:left="5040" w:hanging="360"/>
      </w:pPr>
    </w:lvl>
    <w:lvl w:ilvl="7" w:tplc="4798FD12">
      <w:start w:val="1"/>
      <w:numFmt w:val="lowerLetter"/>
      <w:lvlText w:val="%8."/>
      <w:lvlJc w:val="left"/>
      <w:pPr>
        <w:ind w:left="5760" w:hanging="360"/>
      </w:pPr>
    </w:lvl>
    <w:lvl w:ilvl="8" w:tplc="35706BB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F654A"/>
    <w:multiLevelType w:val="hybridMultilevel"/>
    <w:tmpl w:val="26948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90900"/>
    <w:multiLevelType w:val="hybridMultilevel"/>
    <w:tmpl w:val="0DFCDA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134AA7"/>
    <w:multiLevelType w:val="multilevel"/>
    <w:tmpl w:val="6D607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2DB712BE"/>
    <w:multiLevelType w:val="hybridMultilevel"/>
    <w:tmpl w:val="4810FF70"/>
    <w:lvl w:ilvl="0" w:tplc="1EE80B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A4892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3622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00B4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BC7C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EE5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3CB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81D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9EE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77C36"/>
    <w:multiLevelType w:val="hybridMultilevel"/>
    <w:tmpl w:val="FFFFFFFF"/>
    <w:lvl w:ilvl="0" w:tplc="114E34A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B8267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72FB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9451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FC58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1C3D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4E71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47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88CA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8E33E8"/>
    <w:multiLevelType w:val="hybridMultilevel"/>
    <w:tmpl w:val="3364F33C"/>
    <w:lvl w:ilvl="0" w:tplc="107E33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BE98673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B9D0E3A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37E42A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06E2F3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E116C42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50E45D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362166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E57EB4C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2160C3"/>
    <w:multiLevelType w:val="hybridMultilevel"/>
    <w:tmpl w:val="90467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251D8"/>
    <w:multiLevelType w:val="hybridMultilevel"/>
    <w:tmpl w:val="07D8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C5DB2"/>
    <w:multiLevelType w:val="hybridMultilevel"/>
    <w:tmpl w:val="83FA87E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AACFD48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B245FB"/>
    <w:multiLevelType w:val="hybridMultilevel"/>
    <w:tmpl w:val="05A6F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6B43B9D"/>
    <w:multiLevelType w:val="hybridMultilevel"/>
    <w:tmpl w:val="3A4CE266"/>
    <w:lvl w:ilvl="0" w:tplc="FFFFFFFF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EE4F87"/>
    <w:multiLevelType w:val="hybridMultilevel"/>
    <w:tmpl w:val="D0A04AD6"/>
    <w:lvl w:ilvl="0" w:tplc="646CEA7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60912"/>
    <w:multiLevelType w:val="multilevel"/>
    <w:tmpl w:val="3482D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203149"/>
    <w:multiLevelType w:val="hybridMultilevel"/>
    <w:tmpl w:val="CBA2B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80A02C5"/>
    <w:multiLevelType w:val="hybridMultilevel"/>
    <w:tmpl w:val="DE482BA8"/>
    <w:lvl w:ilvl="0" w:tplc="3A543A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BC54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06FC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12060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9C794C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9A91D2"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345C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603C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0E26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A6A2384"/>
    <w:multiLevelType w:val="hybridMultilevel"/>
    <w:tmpl w:val="CEA4E6F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AACFD48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1D0F9C"/>
    <w:multiLevelType w:val="hybridMultilevel"/>
    <w:tmpl w:val="2556D8F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9FB596A"/>
    <w:multiLevelType w:val="hybridMultilevel"/>
    <w:tmpl w:val="023652A6"/>
    <w:lvl w:ilvl="0" w:tplc="2A9869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CD9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C2C9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927C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8460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B660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E6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E89B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B223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CB152D6"/>
    <w:multiLevelType w:val="multilevel"/>
    <w:tmpl w:val="397A8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E1542B8"/>
    <w:multiLevelType w:val="hybridMultilevel"/>
    <w:tmpl w:val="93E42F74"/>
    <w:lvl w:ilvl="0" w:tplc="9A5AE0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0"/>
  </w:num>
  <w:num w:numId="4">
    <w:abstractNumId w:val="22"/>
  </w:num>
  <w:num w:numId="5">
    <w:abstractNumId w:val="27"/>
  </w:num>
  <w:num w:numId="6">
    <w:abstractNumId w:val="3"/>
  </w:num>
  <w:num w:numId="7">
    <w:abstractNumId w:val="22"/>
    <w:lvlOverride w:ilvl="0">
      <w:startOverride w:val="1"/>
    </w:lvlOverride>
  </w:num>
  <w:num w:numId="8">
    <w:abstractNumId w:val="20"/>
  </w:num>
  <w:num w:numId="9">
    <w:abstractNumId w:val="8"/>
  </w:num>
  <w:num w:numId="10">
    <w:abstractNumId w:val="14"/>
  </w:num>
  <w:num w:numId="11">
    <w:abstractNumId w:val="24"/>
  </w:num>
  <w:num w:numId="12">
    <w:abstractNumId w:val="2"/>
  </w:num>
  <w:num w:numId="13">
    <w:abstractNumId w:val="32"/>
  </w:num>
  <w:num w:numId="14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31"/>
  </w:num>
  <w:num w:numId="17">
    <w:abstractNumId w:val="28"/>
  </w:num>
  <w:num w:numId="18">
    <w:abstractNumId w:val="12"/>
  </w:num>
  <w:num w:numId="19">
    <w:abstractNumId w:val="5"/>
  </w:num>
  <w:num w:numId="20">
    <w:abstractNumId w:val="11"/>
  </w:num>
  <w:num w:numId="21">
    <w:abstractNumId w:val="30"/>
  </w:num>
  <w:num w:numId="22">
    <w:abstractNumId w:val="29"/>
  </w:num>
  <w:num w:numId="23">
    <w:abstractNumId w:val="17"/>
  </w:num>
  <w:num w:numId="24">
    <w:abstractNumId w:val="1"/>
  </w:num>
  <w:num w:numId="25">
    <w:abstractNumId w:val="16"/>
  </w:num>
  <w:num w:numId="26">
    <w:abstractNumId w:val="22"/>
    <w:lvlOverride w:ilvl="0">
      <w:startOverride w:val="1"/>
    </w:lvlOverride>
  </w:num>
  <w:num w:numId="27">
    <w:abstractNumId w:val="22"/>
  </w:num>
  <w:num w:numId="28">
    <w:abstractNumId w:val="22"/>
    <w:lvlOverride w:ilvl="0">
      <w:startOverride w:val="1"/>
    </w:lvlOverride>
  </w:num>
  <w:num w:numId="29">
    <w:abstractNumId w:val="22"/>
    <w:lvlOverride w:ilvl="0">
      <w:startOverride w:val="1"/>
    </w:lvlOverride>
  </w:num>
  <w:num w:numId="30">
    <w:abstractNumId w:val="21"/>
  </w:num>
  <w:num w:numId="31">
    <w:abstractNumId w:val="26"/>
  </w:num>
  <w:num w:numId="32">
    <w:abstractNumId w:val="33"/>
  </w:num>
  <w:num w:numId="33">
    <w:abstractNumId w:val="25"/>
  </w:num>
  <w:num w:numId="34">
    <w:abstractNumId w:val="9"/>
  </w:num>
  <w:num w:numId="35">
    <w:abstractNumId w:val="7"/>
  </w:num>
  <w:num w:numId="36">
    <w:abstractNumId w:val="0"/>
  </w:num>
  <w:num w:numId="37">
    <w:abstractNumId w:val="25"/>
  </w:num>
  <w:num w:numId="38">
    <w:abstractNumId w:val="9"/>
  </w:num>
  <w:num w:numId="39">
    <w:abstractNumId w:val="7"/>
  </w:num>
  <w:num w:numId="40">
    <w:abstractNumId w:val="0"/>
  </w:num>
  <w:num w:numId="41">
    <w:abstractNumId w:val="4"/>
  </w:num>
  <w:num w:numId="42">
    <w:abstractNumId w:val="15"/>
  </w:num>
  <w:num w:numId="43">
    <w:abstractNumId w:val="18"/>
  </w:num>
  <w:num w:numId="44">
    <w:abstractNumId w:val="13"/>
  </w:num>
  <w:num w:numId="45">
    <w:abstractNumId w:val="27"/>
  </w:num>
  <w:num w:numId="46">
    <w:abstractNumId w:val="20"/>
    <w:lvlOverride w:ilvl="0">
      <w:startOverride w:val="1"/>
    </w:lvlOverride>
  </w:num>
  <w:num w:numId="47">
    <w:abstractNumId w:val="22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86E"/>
    <w:rsid w:val="00001C9B"/>
    <w:rsid w:val="00001E96"/>
    <w:rsid w:val="00002377"/>
    <w:rsid w:val="000039AB"/>
    <w:rsid w:val="000039E1"/>
    <w:rsid w:val="00004B74"/>
    <w:rsid w:val="00005A01"/>
    <w:rsid w:val="00005A89"/>
    <w:rsid w:val="00005C7B"/>
    <w:rsid w:val="00005E94"/>
    <w:rsid w:val="0000636F"/>
    <w:rsid w:val="00006570"/>
    <w:rsid w:val="000065F9"/>
    <w:rsid w:val="000065FB"/>
    <w:rsid w:val="000078DC"/>
    <w:rsid w:val="00007DAC"/>
    <w:rsid w:val="00010647"/>
    <w:rsid w:val="0001097D"/>
    <w:rsid w:val="00011055"/>
    <w:rsid w:val="00011618"/>
    <w:rsid w:val="000116AE"/>
    <w:rsid w:val="00011731"/>
    <w:rsid w:val="00011F57"/>
    <w:rsid w:val="00012355"/>
    <w:rsid w:val="00013D13"/>
    <w:rsid w:val="00015163"/>
    <w:rsid w:val="000157AB"/>
    <w:rsid w:val="00015841"/>
    <w:rsid w:val="00015CD2"/>
    <w:rsid w:val="00016151"/>
    <w:rsid w:val="00016596"/>
    <w:rsid w:val="00020C1A"/>
    <w:rsid w:val="00020CA3"/>
    <w:rsid w:val="00020CFF"/>
    <w:rsid w:val="0002104A"/>
    <w:rsid w:val="00022712"/>
    <w:rsid w:val="00023980"/>
    <w:rsid w:val="00023FFD"/>
    <w:rsid w:val="000246F1"/>
    <w:rsid w:val="00024D4F"/>
    <w:rsid w:val="000256AC"/>
    <w:rsid w:val="00025A80"/>
    <w:rsid w:val="00025FF8"/>
    <w:rsid w:val="0002640C"/>
    <w:rsid w:val="0002685F"/>
    <w:rsid w:val="00030573"/>
    <w:rsid w:val="00031415"/>
    <w:rsid w:val="0003174A"/>
    <w:rsid w:val="00031D97"/>
    <w:rsid w:val="00032082"/>
    <w:rsid w:val="000332FC"/>
    <w:rsid w:val="0003344A"/>
    <w:rsid w:val="0003386C"/>
    <w:rsid w:val="0003650D"/>
    <w:rsid w:val="00037D5E"/>
    <w:rsid w:val="00042C22"/>
    <w:rsid w:val="00043428"/>
    <w:rsid w:val="00043864"/>
    <w:rsid w:val="00043902"/>
    <w:rsid w:val="00043AE2"/>
    <w:rsid w:val="00044549"/>
    <w:rsid w:val="000454F2"/>
    <w:rsid w:val="00045683"/>
    <w:rsid w:val="00045CE0"/>
    <w:rsid w:val="000465D0"/>
    <w:rsid w:val="00046A6E"/>
    <w:rsid w:val="00046C4C"/>
    <w:rsid w:val="0004703D"/>
    <w:rsid w:val="00047996"/>
    <w:rsid w:val="000507D9"/>
    <w:rsid w:val="000507E5"/>
    <w:rsid w:val="00051CFF"/>
    <w:rsid w:val="00051DAE"/>
    <w:rsid w:val="00051FB0"/>
    <w:rsid w:val="000529D7"/>
    <w:rsid w:val="00053DDC"/>
    <w:rsid w:val="00056AD7"/>
    <w:rsid w:val="00056EE1"/>
    <w:rsid w:val="000571AA"/>
    <w:rsid w:val="00060B24"/>
    <w:rsid w:val="00061C37"/>
    <w:rsid w:val="00062576"/>
    <w:rsid w:val="000625CC"/>
    <w:rsid w:val="00064565"/>
    <w:rsid w:val="00064C2F"/>
    <w:rsid w:val="0006540E"/>
    <w:rsid w:val="0006629E"/>
    <w:rsid w:val="00066447"/>
    <w:rsid w:val="000665E7"/>
    <w:rsid w:val="00066A60"/>
    <w:rsid w:val="0006734D"/>
    <w:rsid w:val="00067A12"/>
    <w:rsid w:val="00067A79"/>
    <w:rsid w:val="0007085D"/>
    <w:rsid w:val="0007116F"/>
    <w:rsid w:val="0007136F"/>
    <w:rsid w:val="000731F7"/>
    <w:rsid w:val="0007361D"/>
    <w:rsid w:val="00073E3D"/>
    <w:rsid w:val="00073FFA"/>
    <w:rsid w:val="00074706"/>
    <w:rsid w:val="00077131"/>
    <w:rsid w:val="00077B6B"/>
    <w:rsid w:val="00080D98"/>
    <w:rsid w:val="00081789"/>
    <w:rsid w:val="0008202F"/>
    <w:rsid w:val="00082474"/>
    <w:rsid w:val="0008325F"/>
    <w:rsid w:val="00083AB5"/>
    <w:rsid w:val="00083B20"/>
    <w:rsid w:val="000840DC"/>
    <w:rsid w:val="00085B26"/>
    <w:rsid w:val="0008612A"/>
    <w:rsid w:val="00086801"/>
    <w:rsid w:val="000868C0"/>
    <w:rsid w:val="00086C7E"/>
    <w:rsid w:val="00090270"/>
    <w:rsid w:val="000915FB"/>
    <w:rsid w:val="00091DD8"/>
    <w:rsid w:val="00092349"/>
    <w:rsid w:val="00092FB6"/>
    <w:rsid w:val="000936D7"/>
    <w:rsid w:val="000937F5"/>
    <w:rsid w:val="000957F1"/>
    <w:rsid w:val="00095884"/>
    <w:rsid w:val="00096593"/>
    <w:rsid w:val="00096650"/>
    <w:rsid w:val="00096758"/>
    <w:rsid w:val="00096F42"/>
    <w:rsid w:val="0009702C"/>
    <w:rsid w:val="000A0EEA"/>
    <w:rsid w:val="000A1964"/>
    <w:rsid w:val="000A19CE"/>
    <w:rsid w:val="000A1AD0"/>
    <w:rsid w:val="000A1E2A"/>
    <w:rsid w:val="000A221C"/>
    <w:rsid w:val="000A2329"/>
    <w:rsid w:val="000A28F5"/>
    <w:rsid w:val="000A29B8"/>
    <w:rsid w:val="000A2A8E"/>
    <w:rsid w:val="000A4118"/>
    <w:rsid w:val="000A4437"/>
    <w:rsid w:val="000A494B"/>
    <w:rsid w:val="000A4FB6"/>
    <w:rsid w:val="000A534D"/>
    <w:rsid w:val="000A5725"/>
    <w:rsid w:val="000A5C98"/>
    <w:rsid w:val="000A6132"/>
    <w:rsid w:val="000A6C25"/>
    <w:rsid w:val="000B0056"/>
    <w:rsid w:val="000B00C2"/>
    <w:rsid w:val="000B0AC4"/>
    <w:rsid w:val="000B1D64"/>
    <w:rsid w:val="000B1F99"/>
    <w:rsid w:val="000B33A4"/>
    <w:rsid w:val="000B33F2"/>
    <w:rsid w:val="000B3BA7"/>
    <w:rsid w:val="000B4283"/>
    <w:rsid w:val="000B5EF7"/>
    <w:rsid w:val="000B6FCB"/>
    <w:rsid w:val="000B77B9"/>
    <w:rsid w:val="000B79C5"/>
    <w:rsid w:val="000B79D6"/>
    <w:rsid w:val="000C0615"/>
    <w:rsid w:val="000C0D80"/>
    <w:rsid w:val="000C38E9"/>
    <w:rsid w:val="000C4E50"/>
    <w:rsid w:val="000C5B82"/>
    <w:rsid w:val="000C5CF3"/>
    <w:rsid w:val="000C6F75"/>
    <w:rsid w:val="000D1337"/>
    <w:rsid w:val="000D2328"/>
    <w:rsid w:val="000D2754"/>
    <w:rsid w:val="000D2D05"/>
    <w:rsid w:val="000D2EE7"/>
    <w:rsid w:val="000D307A"/>
    <w:rsid w:val="000D3451"/>
    <w:rsid w:val="000D3C7F"/>
    <w:rsid w:val="000D3D02"/>
    <w:rsid w:val="000D40E9"/>
    <w:rsid w:val="000D4C73"/>
    <w:rsid w:val="000D573C"/>
    <w:rsid w:val="000D5B37"/>
    <w:rsid w:val="000D694D"/>
    <w:rsid w:val="000E045D"/>
    <w:rsid w:val="000E091C"/>
    <w:rsid w:val="000E13E9"/>
    <w:rsid w:val="000E2D21"/>
    <w:rsid w:val="000E2E0E"/>
    <w:rsid w:val="000E3C0A"/>
    <w:rsid w:val="000E4142"/>
    <w:rsid w:val="000E48C8"/>
    <w:rsid w:val="000E57C1"/>
    <w:rsid w:val="000E5AA2"/>
    <w:rsid w:val="000E6144"/>
    <w:rsid w:val="000E64DD"/>
    <w:rsid w:val="000E6525"/>
    <w:rsid w:val="000E65A6"/>
    <w:rsid w:val="000E68AA"/>
    <w:rsid w:val="000E6F08"/>
    <w:rsid w:val="000E701F"/>
    <w:rsid w:val="000E78C1"/>
    <w:rsid w:val="000F03B3"/>
    <w:rsid w:val="000F1F27"/>
    <w:rsid w:val="000F2195"/>
    <w:rsid w:val="000F2291"/>
    <w:rsid w:val="000F240E"/>
    <w:rsid w:val="000F3C36"/>
    <w:rsid w:val="000F43DD"/>
    <w:rsid w:val="000F452A"/>
    <w:rsid w:val="000F4908"/>
    <w:rsid w:val="000F4A7B"/>
    <w:rsid w:val="000F4B86"/>
    <w:rsid w:val="000F4CEB"/>
    <w:rsid w:val="000F6419"/>
    <w:rsid w:val="000F645F"/>
    <w:rsid w:val="000F6D87"/>
    <w:rsid w:val="001000E5"/>
    <w:rsid w:val="00101240"/>
    <w:rsid w:val="00101C8D"/>
    <w:rsid w:val="00101CBC"/>
    <w:rsid w:val="00101DD6"/>
    <w:rsid w:val="00102A5B"/>
    <w:rsid w:val="00102B7F"/>
    <w:rsid w:val="00102B82"/>
    <w:rsid w:val="0010303B"/>
    <w:rsid w:val="0010312F"/>
    <w:rsid w:val="00103449"/>
    <w:rsid w:val="00103815"/>
    <w:rsid w:val="00103D9D"/>
    <w:rsid w:val="00103DBE"/>
    <w:rsid w:val="0010458A"/>
    <w:rsid w:val="00104BBA"/>
    <w:rsid w:val="00104CED"/>
    <w:rsid w:val="00104E22"/>
    <w:rsid w:val="001057D8"/>
    <w:rsid w:val="00105973"/>
    <w:rsid w:val="00106A4D"/>
    <w:rsid w:val="00106D0A"/>
    <w:rsid w:val="00107279"/>
    <w:rsid w:val="001073D2"/>
    <w:rsid w:val="0010781C"/>
    <w:rsid w:val="001103D6"/>
    <w:rsid w:val="0011055D"/>
    <w:rsid w:val="00110DC8"/>
    <w:rsid w:val="00112109"/>
    <w:rsid w:val="00112A9A"/>
    <w:rsid w:val="00113EB6"/>
    <w:rsid w:val="00113F95"/>
    <w:rsid w:val="00114432"/>
    <w:rsid w:val="001148AA"/>
    <w:rsid w:val="001150DE"/>
    <w:rsid w:val="0011542F"/>
    <w:rsid w:val="0011547E"/>
    <w:rsid w:val="0011595D"/>
    <w:rsid w:val="00116074"/>
    <w:rsid w:val="0011717B"/>
    <w:rsid w:val="0012068C"/>
    <w:rsid w:val="00120B3F"/>
    <w:rsid w:val="001223DB"/>
    <w:rsid w:val="00122589"/>
    <w:rsid w:val="00122860"/>
    <w:rsid w:val="001251ED"/>
    <w:rsid w:val="001260D7"/>
    <w:rsid w:val="0012718C"/>
    <w:rsid w:val="00127D9E"/>
    <w:rsid w:val="00130AA7"/>
    <w:rsid w:val="0013120A"/>
    <w:rsid w:val="0013210B"/>
    <w:rsid w:val="00132804"/>
    <w:rsid w:val="001330EB"/>
    <w:rsid w:val="00133979"/>
    <w:rsid w:val="00134C45"/>
    <w:rsid w:val="0013506E"/>
    <w:rsid w:val="0013602F"/>
    <w:rsid w:val="00136476"/>
    <w:rsid w:val="00137162"/>
    <w:rsid w:val="00137333"/>
    <w:rsid w:val="001373DB"/>
    <w:rsid w:val="00137982"/>
    <w:rsid w:val="00140304"/>
    <w:rsid w:val="00140A7B"/>
    <w:rsid w:val="001411C6"/>
    <w:rsid w:val="00141E77"/>
    <w:rsid w:val="00141F10"/>
    <w:rsid w:val="00142595"/>
    <w:rsid w:val="00142FD3"/>
    <w:rsid w:val="00143424"/>
    <w:rsid w:val="00143B1C"/>
    <w:rsid w:val="00143E97"/>
    <w:rsid w:val="00144245"/>
    <w:rsid w:val="00144FFE"/>
    <w:rsid w:val="001457FD"/>
    <w:rsid w:val="0014618E"/>
    <w:rsid w:val="00146973"/>
    <w:rsid w:val="00146B25"/>
    <w:rsid w:val="00146E4E"/>
    <w:rsid w:val="00146E95"/>
    <w:rsid w:val="00147161"/>
    <w:rsid w:val="00147CC6"/>
    <w:rsid w:val="00147D30"/>
    <w:rsid w:val="00149526"/>
    <w:rsid w:val="0015104D"/>
    <w:rsid w:val="00151289"/>
    <w:rsid w:val="00151C15"/>
    <w:rsid w:val="00152534"/>
    <w:rsid w:val="00152854"/>
    <w:rsid w:val="00152BCE"/>
    <w:rsid w:val="00153223"/>
    <w:rsid w:val="001532A3"/>
    <w:rsid w:val="00153656"/>
    <w:rsid w:val="0015389C"/>
    <w:rsid w:val="00154E1C"/>
    <w:rsid w:val="001558C6"/>
    <w:rsid w:val="00157145"/>
    <w:rsid w:val="001573BE"/>
    <w:rsid w:val="001576E0"/>
    <w:rsid w:val="0016109A"/>
    <w:rsid w:val="001612F0"/>
    <w:rsid w:val="00161F4A"/>
    <w:rsid w:val="001628E9"/>
    <w:rsid w:val="00163661"/>
    <w:rsid w:val="00164268"/>
    <w:rsid w:val="00164F8E"/>
    <w:rsid w:val="001652EF"/>
    <w:rsid w:val="001653A0"/>
    <w:rsid w:val="001661C0"/>
    <w:rsid w:val="00166201"/>
    <w:rsid w:val="00166A1D"/>
    <w:rsid w:val="001677AB"/>
    <w:rsid w:val="00167D05"/>
    <w:rsid w:val="0017054F"/>
    <w:rsid w:val="00170974"/>
    <w:rsid w:val="0017112E"/>
    <w:rsid w:val="001721B4"/>
    <w:rsid w:val="00172AAC"/>
    <w:rsid w:val="00172EFF"/>
    <w:rsid w:val="001730B2"/>
    <w:rsid w:val="00173AE1"/>
    <w:rsid w:val="00173F63"/>
    <w:rsid w:val="001745F8"/>
    <w:rsid w:val="001759F0"/>
    <w:rsid w:val="001765A9"/>
    <w:rsid w:val="00176614"/>
    <w:rsid w:val="00176AC3"/>
    <w:rsid w:val="0018093D"/>
    <w:rsid w:val="0018105E"/>
    <w:rsid w:val="00181419"/>
    <w:rsid w:val="001817C6"/>
    <w:rsid w:val="00181860"/>
    <w:rsid w:val="00182883"/>
    <w:rsid w:val="001829F5"/>
    <w:rsid w:val="001833D5"/>
    <w:rsid w:val="001838CF"/>
    <w:rsid w:val="00183B49"/>
    <w:rsid w:val="00183C22"/>
    <w:rsid w:val="00184253"/>
    <w:rsid w:val="00185110"/>
    <w:rsid w:val="00185505"/>
    <w:rsid w:val="00185E3E"/>
    <w:rsid w:val="00185F80"/>
    <w:rsid w:val="00186E8C"/>
    <w:rsid w:val="00187108"/>
    <w:rsid w:val="00187701"/>
    <w:rsid w:val="001879C4"/>
    <w:rsid w:val="00190905"/>
    <w:rsid w:val="00191196"/>
    <w:rsid w:val="001911B5"/>
    <w:rsid w:val="00191482"/>
    <w:rsid w:val="00191B36"/>
    <w:rsid w:val="00191F1E"/>
    <w:rsid w:val="00192885"/>
    <w:rsid w:val="0019303F"/>
    <w:rsid w:val="00193B47"/>
    <w:rsid w:val="00194461"/>
    <w:rsid w:val="00194851"/>
    <w:rsid w:val="00194955"/>
    <w:rsid w:val="00196DDC"/>
    <w:rsid w:val="001A16B1"/>
    <w:rsid w:val="001A1DEC"/>
    <w:rsid w:val="001A2C08"/>
    <w:rsid w:val="001A325B"/>
    <w:rsid w:val="001A3527"/>
    <w:rsid w:val="001A3B47"/>
    <w:rsid w:val="001A3BA4"/>
    <w:rsid w:val="001A4354"/>
    <w:rsid w:val="001A4F23"/>
    <w:rsid w:val="001A5C75"/>
    <w:rsid w:val="001A645B"/>
    <w:rsid w:val="001A6723"/>
    <w:rsid w:val="001A7508"/>
    <w:rsid w:val="001A75C2"/>
    <w:rsid w:val="001A78BA"/>
    <w:rsid w:val="001A7E89"/>
    <w:rsid w:val="001B05DD"/>
    <w:rsid w:val="001B1C58"/>
    <w:rsid w:val="001B2A37"/>
    <w:rsid w:val="001B496F"/>
    <w:rsid w:val="001B4EC2"/>
    <w:rsid w:val="001B59EC"/>
    <w:rsid w:val="001B5A38"/>
    <w:rsid w:val="001B600C"/>
    <w:rsid w:val="001B6BDC"/>
    <w:rsid w:val="001B6F8F"/>
    <w:rsid w:val="001B6FD8"/>
    <w:rsid w:val="001B73C9"/>
    <w:rsid w:val="001C00C3"/>
    <w:rsid w:val="001C0B32"/>
    <w:rsid w:val="001C1121"/>
    <w:rsid w:val="001C1AB8"/>
    <w:rsid w:val="001C1FCE"/>
    <w:rsid w:val="001C2581"/>
    <w:rsid w:val="001C2D55"/>
    <w:rsid w:val="001C39C6"/>
    <w:rsid w:val="001C4566"/>
    <w:rsid w:val="001C5BFF"/>
    <w:rsid w:val="001C655F"/>
    <w:rsid w:val="001C7EEB"/>
    <w:rsid w:val="001D013C"/>
    <w:rsid w:val="001D05E3"/>
    <w:rsid w:val="001D1400"/>
    <w:rsid w:val="001D212B"/>
    <w:rsid w:val="001D228C"/>
    <w:rsid w:val="001D270A"/>
    <w:rsid w:val="001D2A4E"/>
    <w:rsid w:val="001D2AD8"/>
    <w:rsid w:val="001D2B39"/>
    <w:rsid w:val="001D2C71"/>
    <w:rsid w:val="001D2FF5"/>
    <w:rsid w:val="001D362E"/>
    <w:rsid w:val="001D38B0"/>
    <w:rsid w:val="001D3FDF"/>
    <w:rsid w:val="001D4702"/>
    <w:rsid w:val="001D4A79"/>
    <w:rsid w:val="001D4B18"/>
    <w:rsid w:val="001D4B7B"/>
    <w:rsid w:val="001D4EBD"/>
    <w:rsid w:val="001D5164"/>
    <w:rsid w:val="001D52A8"/>
    <w:rsid w:val="001D6797"/>
    <w:rsid w:val="001D6AAD"/>
    <w:rsid w:val="001D7DDF"/>
    <w:rsid w:val="001D7F1E"/>
    <w:rsid w:val="001E02F7"/>
    <w:rsid w:val="001E08F2"/>
    <w:rsid w:val="001E1981"/>
    <w:rsid w:val="001E2522"/>
    <w:rsid w:val="001E27D6"/>
    <w:rsid w:val="001E2DD7"/>
    <w:rsid w:val="001E30F6"/>
    <w:rsid w:val="001E33C7"/>
    <w:rsid w:val="001E3897"/>
    <w:rsid w:val="001E3ED5"/>
    <w:rsid w:val="001E43E0"/>
    <w:rsid w:val="001E4C77"/>
    <w:rsid w:val="001E532E"/>
    <w:rsid w:val="001E6381"/>
    <w:rsid w:val="001E6454"/>
    <w:rsid w:val="001E6548"/>
    <w:rsid w:val="001E6A87"/>
    <w:rsid w:val="001E6E38"/>
    <w:rsid w:val="001E6EA1"/>
    <w:rsid w:val="001E76A2"/>
    <w:rsid w:val="001E7BDC"/>
    <w:rsid w:val="001E7C26"/>
    <w:rsid w:val="001E7CA5"/>
    <w:rsid w:val="001F03B0"/>
    <w:rsid w:val="001F07CE"/>
    <w:rsid w:val="001F0A8A"/>
    <w:rsid w:val="001F128C"/>
    <w:rsid w:val="001F256D"/>
    <w:rsid w:val="001F2A54"/>
    <w:rsid w:val="001F2B86"/>
    <w:rsid w:val="001F2F15"/>
    <w:rsid w:val="001F2FE3"/>
    <w:rsid w:val="001F3711"/>
    <w:rsid w:val="001F56A9"/>
    <w:rsid w:val="001F5ACA"/>
    <w:rsid w:val="001F6CCA"/>
    <w:rsid w:val="001F7D7C"/>
    <w:rsid w:val="00200F65"/>
    <w:rsid w:val="0020140B"/>
    <w:rsid w:val="0020185D"/>
    <w:rsid w:val="00201A6A"/>
    <w:rsid w:val="00201AA7"/>
    <w:rsid w:val="00201FAC"/>
    <w:rsid w:val="00202154"/>
    <w:rsid w:val="00202718"/>
    <w:rsid w:val="00202A58"/>
    <w:rsid w:val="002033C1"/>
    <w:rsid w:val="002039F7"/>
    <w:rsid w:val="00203B7D"/>
    <w:rsid w:val="00203EAC"/>
    <w:rsid w:val="0020512F"/>
    <w:rsid w:val="00205676"/>
    <w:rsid w:val="002057A1"/>
    <w:rsid w:val="0020583A"/>
    <w:rsid w:val="002065F5"/>
    <w:rsid w:val="00206BD4"/>
    <w:rsid w:val="00206CDA"/>
    <w:rsid w:val="00206ED2"/>
    <w:rsid w:val="00210510"/>
    <w:rsid w:val="00210865"/>
    <w:rsid w:val="00210B70"/>
    <w:rsid w:val="00211D9D"/>
    <w:rsid w:val="00212100"/>
    <w:rsid w:val="00213E60"/>
    <w:rsid w:val="0021426C"/>
    <w:rsid w:val="00214ABC"/>
    <w:rsid w:val="00216225"/>
    <w:rsid w:val="00216524"/>
    <w:rsid w:val="00217E96"/>
    <w:rsid w:val="002203E0"/>
    <w:rsid w:val="00220F38"/>
    <w:rsid w:val="002210C3"/>
    <w:rsid w:val="0022164E"/>
    <w:rsid w:val="00221FCD"/>
    <w:rsid w:val="00222686"/>
    <w:rsid w:val="00223278"/>
    <w:rsid w:val="0022399A"/>
    <w:rsid w:val="002245A8"/>
    <w:rsid w:val="00224CF8"/>
    <w:rsid w:val="00225168"/>
    <w:rsid w:val="0022598F"/>
    <w:rsid w:val="00225C43"/>
    <w:rsid w:val="002276BE"/>
    <w:rsid w:val="002300F7"/>
    <w:rsid w:val="002322D1"/>
    <w:rsid w:val="002325BC"/>
    <w:rsid w:val="002328E5"/>
    <w:rsid w:val="002333B6"/>
    <w:rsid w:val="00233B90"/>
    <w:rsid w:val="00234718"/>
    <w:rsid w:val="00234C6B"/>
    <w:rsid w:val="002355CA"/>
    <w:rsid w:val="00235F5C"/>
    <w:rsid w:val="00237F08"/>
    <w:rsid w:val="00240423"/>
    <w:rsid w:val="00240C86"/>
    <w:rsid w:val="00240E40"/>
    <w:rsid w:val="00241218"/>
    <w:rsid w:val="002416E2"/>
    <w:rsid w:val="00241B6A"/>
    <w:rsid w:val="002425BC"/>
    <w:rsid w:val="002428C8"/>
    <w:rsid w:val="00244CF2"/>
    <w:rsid w:val="00244D23"/>
    <w:rsid w:val="002454B4"/>
    <w:rsid w:val="00246314"/>
    <w:rsid w:val="0024682A"/>
    <w:rsid w:val="00247542"/>
    <w:rsid w:val="00247691"/>
    <w:rsid w:val="00250DBB"/>
    <w:rsid w:val="00251266"/>
    <w:rsid w:val="0025323B"/>
    <w:rsid w:val="00253D4C"/>
    <w:rsid w:val="00253D4E"/>
    <w:rsid w:val="0025416F"/>
    <w:rsid w:val="00254B0B"/>
    <w:rsid w:val="00254C2D"/>
    <w:rsid w:val="00254C32"/>
    <w:rsid w:val="002555DD"/>
    <w:rsid w:val="00255CFE"/>
    <w:rsid w:val="002566CF"/>
    <w:rsid w:val="002574FA"/>
    <w:rsid w:val="002600DA"/>
    <w:rsid w:val="00260223"/>
    <w:rsid w:val="00260BE0"/>
    <w:rsid w:val="00260D4B"/>
    <w:rsid w:val="0026174D"/>
    <w:rsid w:val="00261DBF"/>
    <w:rsid w:val="00261FCF"/>
    <w:rsid w:val="00262145"/>
    <w:rsid w:val="00262526"/>
    <w:rsid w:val="00263D04"/>
    <w:rsid w:val="002658F8"/>
    <w:rsid w:val="00266487"/>
    <w:rsid w:val="00270535"/>
    <w:rsid w:val="00271BE5"/>
    <w:rsid w:val="0027274E"/>
    <w:rsid w:val="002727AD"/>
    <w:rsid w:val="00272BEB"/>
    <w:rsid w:val="002730B7"/>
    <w:rsid w:val="002731AC"/>
    <w:rsid w:val="002734C1"/>
    <w:rsid w:val="0027352F"/>
    <w:rsid w:val="0027391F"/>
    <w:rsid w:val="002739A0"/>
    <w:rsid w:val="002755A0"/>
    <w:rsid w:val="002758F1"/>
    <w:rsid w:val="00275B73"/>
    <w:rsid w:val="00275D0D"/>
    <w:rsid w:val="00275EA1"/>
    <w:rsid w:val="00276366"/>
    <w:rsid w:val="002765F7"/>
    <w:rsid w:val="0027708B"/>
    <w:rsid w:val="00277322"/>
    <w:rsid w:val="0027743D"/>
    <w:rsid w:val="002810F7"/>
    <w:rsid w:val="00281126"/>
    <w:rsid w:val="00281DD5"/>
    <w:rsid w:val="00281ED9"/>
    <w:rsid w:val="0028269F"/>
    <w:rsid w:val="0028299C"/>
    <w:rsid w:val="0028327D"/>
    <w:rsid w:val="002833BE"/>
    <w:rsid w:val="002844C9"/>
    <w:rsid w:val="00285A60"/>
    <w:rsid w:val="00285DBE"/>
    <w:rsid w:val="00286F35"/>
    <w:rsid w:val="002874AF"/>
    <w:rsid w:val="002874F9"/>
    <w:rsid w:val="00287540"/>
    <w:rsid w:val="00290641"/>
    <w:rsid w:val="00291269"/>
    <w:rsid w:val="00291E49"/>
    <w:rsid w:val="002926C0"/>
    <w:rsid w:val="0029290D"/>
    <w:rsid w:val="00292D5E"/>
    <w:rsid w:val="00292EF2"/>
    <w:rsid w:val="00293696"/>
    <w:rsid w:val="002942DD"/>
    <w:rsid w:val="00294862"/>
    <w:rsid w:val="00294919"/>
    <w:rsid w:val="0029615F"/>
    <w:rsid w:val="002963EA"/>
    <w:rsid w:val="00296D5E"/>
    <w:rsid w:val="002972AA"/>
    <w:rsid w:val="0029744B"/>
    <w:rsid w:val="00297DE0"/>
    <w:rsid w:val="002A015C"/>
    <w:rsid w:val="002A0282"/>
    <w:rsid w:val="002A0980"/>
    <w:rsid w:val="002A0C28"/>
    <w:rsid w:val="002A0E96"/>
    <w:rsid w:val="002A0F8D"/>
    <w:rsid w:val="002A1615"/>
    <w:rsid w:val="002A3495"/>
    <w:rsid w:val="002A361B"/>
    <w:rsid w:val="002A3A2F"/>
    <w:rsid w:val="002A4F0F"/>
    <w:rsid w:val="002A6363"/>
    <w:rsid w:val="002A63DD"/>
    <w:rsid w:val="002A6585"/>
    <w:rsid w:val="002A68FA"/>
    <w:rsid w:val="002A7656"/>
    <w:rsid w:val="002A773E"/>
    <w:rsid w:val="002B011B"/>
    <w:rsid w:val="002B04C3"/>
    <w:rsid w:val="002B0571"/>
    <w:rsid w:val="002B0E46"/>
    <w:rsid w:val="002B0F40"/>
    <w:rsid w:val="002B1100"/>
    <w:rsid w:val="002B29BD"/>
    <w:rsid w:val="002B2D5F"/>
    <w:rsid w:val="002B33C2"/>
    <w:rsid w:val="002B4922"/>
    <w:rsid w:val="002B5229"/>
    <w:rsid w:val="002B5316"/>
    <w:rsid w:val="002B54A6"/>
    <w:rsid w:val="002B758C"/>
    <w:rsid w:val="002B7A0E"/>
    <w:rsid w:val="002B7EB7"/>
    <w:rsid w:val="002C13FD"/>
    <w:rsid w:val="002C20C5"/>
    <w:rsid w:val="002C29ED"/>
    <w:rsid w:val="002C2D19"/>
    <w:rsid w:val="002C2E24"/>
    <w:rsid w:val="002C3172"/>
    <w:rsid w:val="002C3C2A"/>
    <w:rsid w:val="002C4C39"/>
    <w:rsid w:val="002C4F91"/>
    <w:rsid w:val="002C5A75"/>
    <w:rsid w:val="002C60AC"/>
    <w:rsid w:val="002C6B2C"/>
    <w:rsid w:val="002D007E"/>
    <w:rsid w:val="002D0838"/>
    <w:rsid w:val="002D0AF4"/>
    <w:rsid w:val="002D10FA"/>
    <w:rsid w:val="002D294B"/>
    <w:rsid w:val="002D29F4"/>
    <w:rsid w:val="002D2EA1"/>
    <w:rsid w:val="002D36EA"/>
    <w:rsid w:val="002D38F3"/>
    <w:rsid w:val="002D41EE"/>
    <w:rsid w:val="002D4C55"/>
    <w:rsid w:val="002D5104"/>
    <w:rsid w:val="002D62DA"/>
    <w:rsid w:val="002D64F5"/>
    <w:rsid w:val="002D7475"/>
    <w:rsid w:val="002D75AA"/>
    <w:rsid w:val="002D7850"/>
    <w:rsid w:val="002E049C"/>
    <w:rsid w:val="002E24B9"/>
    <w:rsid w:val="002E2C04"/>
    <w:rsid w:val="002E3029"/>
    <w:rsid w:val="002E3528"/>
    <w:rsid w:val="002E589D"/>
    <w:rsid w:val="002E66DE"/>
    <w:rsid w:val="002E789B"/>
    <w:rsid w:val="002E7C22"/>
    <w:rsid w:val="002F0AE1"/>
    <w:rsid w:val="002F1283"/>
    <w:rsid w:val="002F1F80"/>
    <w:rsid w:val="002F21C0"/>
    <w:rsid w:val="002F2579"/>
    <w:rsid w:val="002F2B74"/>
    <w:rsid w:val="002F3C1D"/>
    <w:rsid w:val="002F47FB"/>
    <w:rsid w:val="002F4E32"/>
    <w:rsid w:val="002F53AA"/>
    <w:rsid w:val="002F6DE5"/>
    <w:rsid w:val="002F72BE"/>
    <w:rsid w:val="002F7834"/>
    <w:rsid w:val="003000A3"/>
    <w:rsid w:val="003011C8"/>
    <w:rsid w:val="00301600"/>
    <w:rsid w:val="00301BA9"/>
    <w:rsid w:val="00301BC9"/>
    <w:rsid w:val="00301C00"/>
    <w:rsid w:val="00302581"/>
    <w:rsid w:val="00302A10"/>
    <w:rsid w:val="003038C1"/>
    <w:rsid w:val="00304D14"/>
    <w:rsid w:val="00304D73"/>
    <w:rsid w:val="00304EB5"/>
    <w:rsid w:val="00304F07"/>
    <w:rsid w:val="00306077"/>
    <w:rsid w:val="00306783"/>
    <w:rsid w:val="00306B8B"/>
    <w:rsid w:val="00306C13"/>
    <w:rsid w:val="00306C8C"/>
    <w:rsid w:val="00306D24"/>
    <w:rsid w:val="00306FD4"/>
    <w:rsid w:val="00307CB2"/>
    <w:rsid w:val="00311E14"/>
    <w:rsid w:val="00311E6B"/>
    <w:rsid w:val="0031296B"/>
    <w:rsid w:val="003135AF"/>
    <w:rsid w:val="00313A99"/>
    <w:rsid w:val="00313D35"/>
    <w:rsid w:val="00313E5C"/>
    <w:rsid w:val="00314046"/>
    <w:rsid w:val="00314CFF"/>
    <w:rsid w:val="00315F46"/>
    <w:rsid w:val="003168DF"/>
    <w:rsid w:val="003169F7"/>
    <w:rsid w:val="00317135"/>
    <w:rsid w:val="00317184"/>
    <w:rsid w:val="00317680"/>
    <w:rsid w:val="0032047D"/>
    <w:rsid w:val="003220FD"/>
    <w:rsid w:val="003221D6"/>
    <w:rsid w:val="0032227A"/>
    <w:rsid w:val="00322C55"/>
    <w:rsid w:val="00322E65"/>
    <w:rsid w:val="003232B0"/>
    <w:rsid w:val="0032355E"/>
    <w:rsid w:val="00323912"/>
    <w:rsid w:val="003250D2"/>
    <w:rsid w:val="0032511B"/>
    <w:rsid w:val="00325694"/>
    <w:rsid w:val="003262B4"/>
    <w:rsid w:val="00326783"/>
    <w:rsid w:val="0032708B"/>
    <w:rsid w:val="00327325"/>
    <w:rsid w:val="003273B1"/>
    <w:rsid w:val="00330604"/>
    <w:rsid w:val="0033121B"/>
    <w:rsid w:val="00331582"/>
    <w:rsid w:val="00331F3E"/>
    <w:rsid w:val="00331FE5"/>
    <w:rsid w:val="00332AFA"/>
    <w:rsid w:val="003342A6"/>
    <w:rsid w:val="0033479C"/>
    <w:rsid w:val="00334AE4"/>
    <w:rsid w:val="0033560F"/>
    <w:rsid w:val="00335B04"/>
    <w:rsid w:val="0033601A"/>
    <w:rsid w:val="0033676A"/>
    <w:rsid w:val="00336AC1"/>
    <w:rsid w:val="0033770D"/>
    <w:rsid w:val="00337783"/>
    <w:rsid w:val="0034012B"/>
    <w:rsid w:val="00340AEE"/>
    <w:rsid w:val="00341E48"/>
    <w:rsid w:val="003423DC"/>
    <w:rsid w:val="003444E4"/>
    <w:rsid w:val="0034479E"/>
    <w:rsid w:val="0034772C"/>
    <w:rsid w:val="00350A09"/>
    <w:rsid w:val="003515EF"/>
    <w:rsid w:val="00351956"/>
    <w:rsid w:val="00351980"/>
    <w:rsid w:val="003537A8"/>
    <w:rsid w:val="00353B7E"/>
    <w:rsid w:val="003542D7"/>
    <w:rsid w:val="00354654"/>
    <w:rsid w:val="00354787"/>
    <w:rsid w:val="00355361"/>
    <w:rsid w:val="003553DA"/>
    <w:rsid w:val="003562D8"/>
    <w:rsid w:val="00356A50"/>
    <w:rsid w:val="00357428"/>
    <w:rsid w:val="0036023F"/>
    <w:rsid w:val="003603B8"/>
    <w:rsid w:val="00360818"/>
    <w:rsid w:val="00360976"/>
    <w:rsid w:val="00360B4D"/>
    <w:rsid w:val="00361818"/>
    <w:rsid w:val="003618CE"/>
    <w:rsid w:val="00361A63"/>
    <w:rsid w:val="00361F15"/>
    <w:rsid w:val="003624F2"/>
    <w:rsid w:val="0036279E"/>
    <w:rsid w:val="00362E2B"/>
    <w:rsid w:val="00362FE6"/>
    <w:rsid w:val="0036323B"/>
    <w:rsid w:val="00363F92"/>
    <w:rsid w:val="00364091"/>
    <w:rsid w:val="003647E6"/>
    <w:rsid w:val="00364EE7"/>
    <w:rsid w:val="00365819"/>
    <w:rsid w:val="003666A9"/>
    <w:rsid w:val="00366D21"/>
    <w:rsid w:val="00367743"/>
    <w:rsid w:val="003677C8"/>
    <w:rsid w:val="00367CA4"/>
    <w:rsid w:val="00367DE0"/>
    <w:rsid w:val="003707F4"/>
    <w:rsid w:val="00371769"/>
    <w:rsid w:val="00373364"/>
    <w:rsid w:val="003736FB"/>
    <w:rsid w:val="0037394B"/>
    <w:rsid w:val="00373AAE"/>
    <w:rsid w:val="00373DF8"/>
    <w:rsid w:val="00373EAB"/>
    <w:rsid w:val="00374160"/>
    <w:rsid w:val="0037420A"/>
    <w:rsid w:val="003756C8"/>
    <w:rsid w:val="003757E0"/>
    <w:rsid w:val="00375AD3"/>
    <w:rsid w:val="00375D0F"/>
    <w:rsid w:val="003762A9"/>
    <w:rsid w:val="00376792"/>
    <w:rsid w:val="00376DC9"/>
    <w:rsid w:val="00382BB4"/>
    <w:rsid w:val="0038349E"/>
    <w:rsid w:val="00383792"/>
    <w:rsid w:val="00383B16"/>
    <w:rsid w:val="0038426F"/>
    <w:rsid w:val="003849BA"/>
    <w:rsid w:val="00385E09"/>
    <w:rsid w:val="0038693A"/>
    <w:rsid w:val="003876A7"/>
    <w:rsid w:val="00390349"/>
    <w:rsid w:val="003906E2"/>
    <w:rsid w:val="00391AA4"/>
    <w:rsid w:val="0039207C"/>
    <w:rsid w:val="003927BA"/>
    <w:rsid w:val="00392B4A"/>
    <w:rsid w:val="00393F05"/>
    <w:rsid w:val="0039544A"/>
    <w:rsid w:val="0039570C"/>
    <w:rsid w:val="00395772"/>
    <w:rsid w:val="00395821"/>
    <w:rsid w:val="00395D13"/>
    <w:rsid w:val="00397E1A"/>
    <w:rsid w:val="003A013A"/>
    <w:rsid w:val="003A17D1"/>
    <w:rsid w:val="003A1B2A"/>
    <w:rsid w:val="003A276A"/>
    <w:rsid w:val="003A2C77"/>
    <w:rsid w:val="003A468C"/>
    <w:rsid w:val="003A4845"/>
    <w:rsid w:val="003A5D52"/>
    <w:rsid w:val="003A5FBC"/>
    <w:rsid w:val="003A6F28"/>
    <w:rsid w:val="003A7258"/>
    <w:rsid w:val="003A7B30"/>
    <w:rsid w:val="003A7E91"/>
    <w:rsid w:val="003B0167"/>
    <w:rsid w:val="003B04B8"/>
    <w:rsid w:val="003B0BD8"/>
    <w:rsid w:val="003B0FF8"/>
    <w:rsid w:val="003B124A"/>
    <w:rsid w:val="003B37D1"/>
    <w:rsid w:val="003B392F"/>
    <w:rsid w:val="003B3BDA"/>
    <w:rsid w:val="003B3DAD"/>
    <w:rsid w:val="003B517C"/>
    <w:rsid w:val="003B5831"/>
    <w:rsid w:val="003B5B88"/>
    <w:rsid w:val="003B5C55"/>
    <w:rsid w:val="003B5F57"/>
    <w:rsid w:val="003B659E"/>
    <w:rsid w:val="003B6765"/>
    <w:rsid w:val="003B6947"/>
    <w:rsid w:val="003B70B1"/>
    <w:rsid w:val="003B76CE"/>
    <w:rsid w:val="003B7E1D"/>
    <w:rsid w:val="003C060A"/>
    <w:rsid w:val="003C0DFE"/>
    <w:rsid w:val="003C1CB2"/>
    <w:rsid w:val="003C1FC3"/>
    <w:rsid w:val="003C2BF5"/>
    <w:rsid w:val="003C2D82"/>
    <w:rsid w:val="003C3023"/>
    <w:rsid w:val="003C348A"/>
    <w:rsid w:val="003C35C5"/>
    <w:rsid w:val="003C44EE"/>
    <w:rsid w:val="003C56C2"/>
    <w:rsid w:val="003C72EB"/>
    <w:rsid w:val="003C79EF"/>
    <w:rsid w:val="003D07D8"/>
    <w:rsid w:val="003D0D5A"/>
    <w:rsid w:val="003D12D0"/>
    <w:rsid w:val="003D135A"/>
    <w:rsid w:val="003D1B22"/>
    <w:rsid w:val="003D290D"/>
    <w:rsid w:val="003D2998"/>
    <w:rsid w:val="003D305F"/>
    <w:rsid w:val="003D3127"/>
    <w:rsid w:val="003D3A2D"/>
    <w:rsid w:val="003D4F8B"/>
    <w:rsid w:val="003D5578"/>
    <w:rsid w:val="003D5D4A"/>
    <w:rsid w:val="003D5E28"/>
    <w:rsid w:val="003D79FB"/>
    <w:rsid w:val="003D7EB7"/>
    <w:rsid w:val="003D7F05"/>
    <w:rsid w:val="003E022D"/>
    <w:rsid w:val="003E0EBE"/>
    <w:rsid w:val="003E1092"/>
    <w:rsid w:val="003E139A"/>
    <w:rsid w:val="003E14D8"/>
    <w:rsid w:val="003E229F"/>
    <w:rsid w:val="003E2740"/>
    <w:rsid w:val="003E3BBE"/>
    <w:rsid w:val="003E46A6"/>
    <w:rsid w:val="003E4A4E"/>
    <w:rsid w:val="003E4CBA"/>
    <w:rsid w:val="003E6172"/>
    <w:rsid w:val="003E62E4"/>
    <w:rsid w:val="003E67F9"/>
    <w:rsid w:val="003F0D0A"/>
    <w:rsid w:val="003F0EC9"/>
    <w:rsid w:val="003F0FD7"/>
    <w:rsid w:val="003F1E1E"/>
    <w:rsid w:val="003F2437"/>
    <w:rsid w:val="003F246B"/>
    <w:rsid w:val="003F256E"/>
    <w:rsid w:val="003F26FA"/>
    <w:rsid w:val="003F37E5"/>
    <w:rsid w:val="003F380F"/>
    <w:rsid w:val="003F3F8D"/>
    <w:rsid w:val="003F425A"/>
    <w:rsid w:val="003F4BB5"/>
    <w:rsid w:val="003F558E"/>
    <w:rsid w:val="003F6615"/>
    <w:rsid w:val="003F6770"/>
    <w:rsid w:val="003F6EF3"/>
    <w:rsid w:val="003F70FF"/>
    <w:rsid w:val="003F7D4F"/>
    <w:rsid w:val="00400836"/>
    <w:rsid w:val="004008D0"/>
    <w:rsid w:val="00401417"/>
    <w:rsid w:val="004016C3"/>
    <w:rsid w:val="00401835"/>
    <w:rsid w:val="00401CE8"/>
    <w:rsid w:val="00402733"/>
    <w:rsid w:val="00403B56"/>
    <w:rsid w:val="00403C81"/>
    <w:rsid w:val="00403D1B"/>
    <w:rsid w:val="0040434E"/>
    <w:rsid w:val="00404714"/>
    <w:rsid w:val="00405225"/>
    <w:rsid w:val="0040525E"/>
    <w:rsid w:val="00405377"/>
    <w:rsid w:val="00406069"/>
    <w:rsid w:val="00406380"/>
    <w:rsid w:val="004075D4"/>
    <w:rsid w:val="00407713"/>
    <w:rsid w:val="00407D52"/>
    <w:rsid w:val="004104C4"/>
    <w:rsid w:val="004106D9"/>
    <w:rsid w:val="00410999"/>
    <w:rsid w:val="00410DDC"/>
    <w:rsid w:val="004116B8"/>
    <w:rsid w:val="00412673"/>
    <w:rsid w:val="0041352F"/>
    <w:rsid w:val="00413698"/>
    <w:rsid w:val="004145B0"/>
    <w:rsid w:val="00415746"/>
    <w:rsid w:val="00415B9B"/>
    <w:rsid w:val="004162FA"/>
    <w:rsid w:val="00421846"/>
    <w:rsid w:val="00421D1F"/>
    <w:rsid w:val="00422E11"/>
    <w:rsid w:val="004239EE"/>
    <w:rsid w:val="00423D0D"/>
    <w:rsid w:val="00424A35"/>
    <w:rsid w:val="00424B3E"/>
    <w:rsid w:val="00426655"/>
    <w:rsid w:val="00426FB8"/>
    <w:rsid w:val="004275D3"/>
    <w:rsid w:val="004314B2"/>
    <w:rsid w:val="00431505"/>
    <w:rsid w:val="00432AA6"/>
    <w:rsid w:val="00432B69"/>
    <w:rsid w:val="00433031"/>
    <w:rsid w:val="004332B1"/>
    <w:rsid w:val="00433D86"/>
    <w:rsid w:val="004346EF"/>
    <w:rsid w:val="00434946"/>
    <w:rsid w:val="00435CC5"/>
    <w:rsid w:val="004368DB"/>
    <w:rsid w:val="0043750A"/>
    <w:rsid w:val="00440842"/>
    <w:rsid w:val="00440DC6"/>
    <w:rsid w:val="00441A0F"/>
    <w:rsid w:val="00441FC5"/>
    <w:rsid w:val="00443869"/>
    <w:rsid w:val="004441BE"/>
    <w:rsid w:val="0044450F"/>
    <w:rsid w:val="00445116"/>
    <w:rsid w:val="00445D38"/>
    <w:rsid w:val="00445FCC"/>
    <w:rsid w:val="00446822"/>
    <w:rsid w:val="00447110"/>
    <w:rsid w:val="004478E0"/>
    <w:rsid w:val="00450135"/>
    <w:rsid w:val="00450A1E"/>
    <w:rsid w:val="004524D0"/>
    <w:rsid w:val="00452EE9"/>
    <w:rsid w:val="00453034"/>
    <w:rsid w:val="0045476E"/>
    <w:rsid w:val="004547B8"/>
    <w:rsid w:val="00456A92"/>
    <w:rsid w:val="00457BC1"/>
    <w:rsid w:val="00460A8D"/>
    <w:rsid w:val="00461090"/>
    <w:rsid w:val="004619C8"/>
    <w:rsid w:val="0046206C"/>
    <w:rsid w:val="004624DF"/>
    <w:rsid w:val="00464DC4"/>
    <w:rsid w:val="004662FA"/>
    <w:rsid w:val="0046743C"/>
    <w:rsid w:val="004674ED"/>
    <w:rsid w:val="004716C4"/>
    <w:rsid w:val="00472F9F"/>
    <w:rsid w:val="004736BE"/>
    <w:rsid w:val="004759D2"/>
    <w:rsid w:val="00475FF0"/>
    <w:rsid w:val="004760FC"/>
    <w:rsid w:val="00476523"/>
    <w:rsid w:val="00476933"/>
    <w:rsid w:val="00476E07"/>
    <w:rsid w:val="004770EF"/>
    <w:rsid w:val="0047727A"/>
    <w:rsid w:val="0047789E"/>
    <w:rsid w:val="00477A7A"/>
    <w:rsid w:val="00480216"/>
    <w:rsid w:val="00480B84"/>
    <w:rsid w:val="00480CF4"/>
    <w:rsid w:val="00480D2C"/>
    <w:rsid w:val="00481978"/>
    <w:rsid w:val="00481EAB"/>
    <w:rsid w:val="004843C5"/>
    <w:rsid w:val="0048463F"/>
    <w:rsid w:val="0048525A"/>
    <w:rsid w:val="00485E43"/>
    <w:rsid w:val="004862B8"/>
    <w:rsid w:val="00486670"/>
    <w:rsid w:val="0048689B"/>
    <w:rsid w:val="0048735E"/>
    <w:rsid w:val="004900C0"/>
    <w:rsid w:val="00490402"/>
    <w:rsid w:val="004904D8"/>
    <w:rsid w:val="00490542"/>
    <w:rsid w:val="00490A49"/>
    <w:rsid w:val="00491084"/>
    <w:rsid w:val="004917FF"/>
    <w:rsid w:val="0049206B"/>
    <w:rsid w:val="004932B5"/>
    <w:rsid w:val="004939F0"/>
    <w:rsid w:val="004940B6"/>
    <w:rsid w:val="004942AC"/>
    <w:rsid w:val="00494ACF"/>
    <w:rsid w:val="004952FE"/>
    <w:rsid w:val="004965C5"/>
    <w:rsid w:val="00496986"/>
    <w:rsid w:val="00496D2F"/>
    <w:rsid w:val="00497254"/>
    <w:rsid w:val="004A0061"/>
    <w:rsid w:val="004A0531"/>
    <w:rsid w:val="004A180B"/>
    <w:rsid w:val="004A1912"/>
    <w:rsid w:val="004A1BA6"/>
    <w:rsid w:val="004A1D33"/>
    <w:rsid w:val="004A24D1"/>
    <w:rsid w:val="004A2640"/>
    <w:rsid w:val="004A34E4"/>
    <w:rsid w:val="004A4270"/>
    <w:rsid w:val="004A525E"/>
    <w:rsid w:val="004A6034"/>
    <w:rsid w:val="004A6099"/>
    <w:rsid w:val="004A78ED"/>
    <w:rsid w:val="004A7A96"/>
    <w:rsid w:val="004A7DFC"/>
    <w:rsid w:val="004B11C5"/>
    <w:rsid w:val="004B12E4"/>
    <w:rsid w:val="004B1696"/>
    <w:rsid w:val="004B1E4B"/>
    <w:rsid w:val="004B1FD4"/>
    <w:rsid w:val="004B2521"/>
    <w:rsid w:val="004B278D"/>
    <w:rsid w:val="004B2C36"/>
    <w:rsid w:val="004B417C"/>
    <w:rsid w:val="004B4D4E"/>
    <w:rsid w:val="004B6072"/>
    <w:rsid w:val="004B6784"/>
    <w:rsid w:val="004B6BD4"/>
    <w:rsid w:val="004B6F57"/>
    <w:rsid w:val="004B7707"/>
    <w:rsid w:val="004B7766"/>
    <w:rsid w:val="004C0B0E"/>
    <w:rsid w:val="004C18E8"/>
    <w:rsid w:val="004C1A0E"/>
    <w:rsid w:val="004C1F56"/>
    <w:rsid w:val="004C4AAF"/>
    <w:rsid w:val="004C4D1C"/>
    <w:rsid w:val="004C4FAA"/>
    <w:rsid w:val="004C5FF9"/>
    <w:rsid w:val="004C6779"/>
    <w:rsid w:val="004C771D"/>
    <w:rsid w:val="004D07A7"/>
    <w:rsid w:val="004D0A54"/>
    <w:rsid w:val="004D0AE1"/>
    <w:rsid w:val="004D149A"/>
    <w:rsid w:val="004D227F"/>
    <w:rsid w:val="004D3BB8"/>
    <w:rsid w:val="004D4D2B"/>
    <w:rsid w:val="004D4EB9"/>
    <w:rsid w:val="004D56AE"/>
    <w:rsid w:val="004D619C"/>
    <w:rsid w:val="004D65D1"/>
    <w:rsid w:val="004D6706"/>
    <w:rsid w:val="004E1EF9"/>
    <w:rsid w:val="004E3668"/>
    <w:rsid w:val="004E3980"/>
    <w:rsid w:val="004E421F"/>
    <w:rsid w:val="004E4223"/>
    <w:rsid w:val="004E4378"/>
    <w:rsid w:val="004E4A1E"/>
    <w:rsid w:val="004E54F2"/>
    <w:rsid w:val="004E57E4"/>
    <w:rsid w:val="004E5E66"/>
    <w:rsid w:val="004E688C"/>
    <w:rsid w:val="004E70AE"/>
    <w:rsid w:val="004E79BA"/>
    <w:rsid w:val="004E7CFF"/>
    <w:rsid w:val="004E7F17"/>
    <w:rsid w:val="004F0C76"/>
    <w:rsid w:val="004F0CEC"/>
    <w:rsid w:val="004F133A"/>
    <w:rsid w:val="004F297C"/>
    <w:rsid w:val="004F3201"/>
    <w:rsid w:val="004F3338"/>
    <w:rsid w:val="004F34DE"/>
    <w:rsid w:val="004F38FC"/>
    <w:rsid w:val="004F3975"/>
    <w:rsid w:val="004F3B6F"/>
    <w:rsid w:val="004F3DA0"/>
    <w:rsid w:val="004F4033"/>
    <w:rsid w:val="004F42CD"/>
    <w:rsid w:val="004F44BF"/>
    <w:rsid w:val="004F48EB"/>
    <w:rsid w:val="004F49C8"/>
    <w:rsid w:val="004F58B5"/>
    <w:rsid w:val="004F6E52"/>
    <w:rsid w:val="004F7C68"/>
    <w:rsid w:val="00500342"/>
    <w:rsid w:val="00500C24"/>
    <w:rsid w:val="00501916"/>
    <w:rsid w:val="00501DBF"/>
    <w:rsid w:val="00502773"/>
    <w:rsid w:val="005033D7"/>
    <w:rsid w:val="00503B4D"/>
    <w:rsid w:val="00504EE9"/>
    <w:rsid w:val="005050B9"/>
    <w:rsid w:val="005067E2"/>
    <w:rsid w:val="00507C92"/>
    <w:rsid w:val="00510253"/>
    <w:rsid w:val="005107CC"/>
    <w:rsid w:val="005120AA"/>
    <w:rsid w:val="005134B3"/>
    <w:rsid w:val="00513F64"/>
    <w:rsid w:val="005142D8"/>
    <w:rsid w:val="00514DE4"/>
    <w:rsid w:val="00515ECE"/>
    <w:rsid w:val="00516265"/>
    <w:rsid w:val="0051682F"/>
    <w:rsid w:val="005179DF"/>
    <w:rsid w:val="00517F7D"/>
    <w:rsid w:val="00520396"/>
    <w:rsid w:val="0052057F"/>
    <w:rsid w:val="00520A85"/>
    <w:rsid w:val="00520C08"/>
    <w:rsid w:val="00520E5C"/>
    <w:rsid w:val="0052136A"/>
    <w:rsid w:val="005215FA"/>
    <w:rsid w:val="00522966"/>
    <w:rsid w:val="00523912"/>
    <w:rsid w:val="00523E62"/>
    <w:rsid w:val="005240A6"/>
    <w:rsid w:val="005243F0"/>
    <w:rsid w:val="005248D6"/>
    <w:rsid w:val="00524C91"/>
    <w:rsid w:val="005250AD"/>
    <w:rsid w:val="005256F9"/>
    <w:rsid w:val="00525811"/>
    <w:rsid w:val="0052639F"/>
    <w:rsid w:val="0052701A"/>
    <w:rsid w:val="00527A80"/>
    <w:rsid w:val="0053054B"/>
    <w:rsid w:val="0053230E"/>
    <w:rsid w:val="00532E73"/>
    <w:rsid w:val="0053312B"/>
    <w:rsid w:val="005338BF"/>
    <w:rsid w:val="00533F74"/>
    <w:rsid w:val="00534136"/>
    <w:rsid w:val="00534986"/>
    <w:rsid w:val="00535049"/>
    <w:rsid w:val="0053536C"/>
    <w:rsid w:val="00535414"/>
    <w:rsid w:val="005357E9"/>
    <w:rsid w:val="00535CE6"/>
    <w:rsid w:val="00535D4E"/>
    <w:rsid w:val="0054022B"/>
    <w:rsid w:val="00540F63"/>
    <w:rsid w:val="005427F5"/>
    <w:rsid w:val="0054442C"/>
    <w:rsid w:val="00544434"/>
    <w:rsid w:val="005449BF"/>
    <w:rsid w:val="005455E6"/>
    <w:rsid w:val="00545602"/>
    <w:rsid w:val="00545A9C"/>
    <w:rsid w:val="00546099"/>
    <w:rsid w:val="00546BCE"/>
    <w:rsid w:val="00547331"/>
    <w:rsid w:val="00547997"/>
    <w:rsid w:val="00550285"/>
    <w:rsid w:val="00551114"/>
    <w:rsid w:val="00551828"/>
    <w:rsid w:val="00551CCF"/>
    <w:rsid w:val="00552E75"/>
    <w:rsid w:val="0055313B"/>
    <w:rsid w:val="00553ACC"/>
    <w:rsid w:val="00554900"/>
    <w:rsid w:val="00554D2E"/>
    <w:rsid w:val="00555053"/>
    <w:rsid w:val="0055569C"/>
    <w:rsid w:val="00555F49"/>
    <w:rsid w:val="005568B5"/>
    <w:rsid w:val="00556C53"/>
    <w:rsid w:val="00556C62"/>
    <w:rsid w:val="00557085"/>
    <w:rsid w:val="0055763B"/>
    <w:rsid w:val="00557917"/>
    <w:rsid w:val="005603F0"/>
    <w:rsid w:val="005614EA"/>
    <w:rsid w:val="00561A17"/>
    <w:rsid w:val="00561AE3"/>
    <w:rsid w:val="0056307D"/>
    <w:rsid w:val="00563B90"/>
    <w:rsid w:val="00564055"/>
    <w:rsid w:val="00564506"/>
    <w:rsid w:val="005656B1"/>
    <w:rsid w:val="00565BB7"/>
    <w:rsid w:val="00566240"/>
    <w:rsid w:val="0056640E"/>
    <w:rsid w:val="005677BE"/>
    <w:rsid w:val="00567AE8"/>
    <w:rsid w:val="00567EDF"/>
    <w:rsid w:val="005706CA"/>
    <w:rsid w:val="005712F8"/>
    <w:rsid w:val="00572240"/>
    <w:rsid w:val="00572B9A"/>
    <w:rsid w:val="00576F9F"/>
    <w:rsid w:val="005775E1"/>
    <w:rsid w:val="00577A11"/>
    <w:rsid w:val="00580FDB"/>
    <w:rsid w:val="005812F0"/>
    <w:rsid w:val="00581643"/>
    <w:rsid w:val="0058186B"/>
    <w:rsid w:val="00581B45"/>
    <w:rsid w:val="00582CC3"/>
    <w:rsid w:val="005836F8"/>
    <w:rsid w:val="00583ABC"/>
    <w:rsid w:val="00584456"/>
    <w:rsid w:val="005849E5"/>
    <w:rsid w:val="00586264"/>
    <w:rsid w:val="00586333"/>
    <w:rsid w:val="00586D64"/>
    <w:rsid w:val="00587A08"/>
    <w:rsid w:val="00587CB4"/>
    <w:rsid w:val="005900DC"/>
    <w:rsid w:val="005902A3"/>
    <w:rsid w:val="005906E9"/>
    <w:rsid w:val="005913E1"/>
    <w:rsid w:val="005918FA"/>
    <w:rsid w:val="00592264"/>
    <w:rsid w:val="005934D0"/>
    <w:rsid w:val="00594121"/>
    <w:rsid w:val="00594254"/>
    <w:rsid w:val="0059471B"/>
    <w:rsid w:val="0059493F"/>
    <w:rsid w:val="00595326"/>
    <w:rsid w:val="0059559B"/>
    <w:rsid w:val="00595C27"/>
    <w:rsid w:val="00595C98"/>
    <w:rsid w:val="00595E95"/>
    <w:rsid w:val="00596090"/>
    <w:rsid w:val="0059633F"/>
    <w:rsid w:val="00597FAF"/>
    <w:rsid w:val="005A08D4"/>
    <w:rsid w:val="005A1041"/>
    <w:rsid w:val="005A2684"/>
    <w:rsid w:val="005A47E5"/>
    <w:rsid w:val="005A5375"/>
    <w:rsid w:val="005A59AC"/>
    <w:rsid w:val="005A6A62"/>
    <w:rsid w:val="005A7116"/>
    <w:rsid w:val="005A75D2"/>
    <w:rsid w:val="005A7D79"/>
    <w:rsid w:val="005A7FB2"/>
    <w:rsid w:val="005B053C"/>
    <w:rsid w:val="005B071C"/>
    <w:rsid w:val="005B1781"/>
    <w:rsid w:val="005B1B9B"/>
    <w:rsid w:val="005B30D4"/>
    <w:rsid w:val="005C100F"/>
    <w:rsid w:val="005C155D"/>
    <w:rsid w:val="005C23A4"/>
    <w:rsid w:val="005C38B2"/>
    <w:rsid w:val="005C3958"/>
    <w:rsid w:val="005C3D90"/>
    <w:rsid w:val="005C4DB9"/>
    <w:rsid w:val="005C662A"/>
    <w:rsid w:val="005C692A"/>
    <w:rsid w:val="005C6EC5"/>
    <w:rsid w:val="005C73B0"/>
    <w:rsid w:val="005C7822"/>
    <w:rsid w:val="005C7CCD"/>
    <w:rsid w:val="005D0B2A"/>
    <w:rsid w:val="005D12A8"/>
    <w:rsid w:val="005D1704"/>
    <w:rsid w:val="005D1CCC"/>
    <w:rsid w:val="005D1CDF"/>
    <w:rsid w:val="005D2C2C"/>
    <w:rsid w:val="005D2DF3"/>
    <w:rsid w:val="005D33FD"/>
    <w:rsid w:val="005D37D4"/>
    <w:rsid w:val="005D37E3"/>
    <w:rsid w:val="005D4532"/>
    <w:rsid w:val="005D4801"/>
    <w:rsid w:val="005D4D94"/>
    <w:rsid w:val="005D537B"/>
    <w:rsid w:val="005D60EE"/>
    <w:rsid w:val="005D7332"/>
    <w:rsid w:val="005D7CEF"/>
    <w:rsid w:val="005E0447"/>
    <w:rsid w:val="005E0AD9"/>
    <w:rsid w:val="005E0BFA"/>
    <w:rsid w:val="005E0F4C"/>
    <w:rsid w:val="005E1AA3"/>
    <w:rsid w:val="005E23E2"/>
    <w:rsid w:val="005E3416"/>
    <w:rsid w:val="005E3ECC"/>
    <w:rsid w:val="005E44F1"/>
    <w:rsid w:val="005E5BB9"/>
    <w:rsid w:val="005E5DE8"/>
    <w:rsid w:val="005E5F6B"/>
    <w:rsid w:val="005E61A8"/>
    <w:rsid w:val="005E6429"/>
    <w:rsid w:val="005E7D3E"/>
    <w:rsid w:val="005F07D5"/>
    <w:rsid w:val="005F21B1"/>
    <w:rsid w:val="005F23EE"/>
    <w:rsid w:val="005F2E58"/>
    <w:rsid w:val="005F2FB9"/>
    <w:rsid w:val="005F3ACD"/>
    <w:rsid w:val="005F3FD2"/>
    <w:rsid w:val="005F4585"/>
    <w:rsid w:val="005F4A51"/>
    <w:rsid w:val="005F4B58"/>
    <w:rsid w:val="005F4FBD"/>
    <w:rsid w:val="005F5174"/>
    <w:rsid w:val="005F52F7"/>
    <w:rsid w:val="005F5610"/>
    <w:rsid w:val="005F566E"/>
    <w:rsid w:val="005F57C2"/>
    <w:rsid w:val="005F5873"/>
    <w:rsid w:val="005F5BC9"/>
    <w:rsid w:val="005F6419"/>
    <w:rsid w:val="005F65C1"/>
    <w:rsid w:val="005F6A10"/>
    <w:rsid w:val="005F6D89"/>
    <w:rsid w:val="005F732C"/>
    <w:rsid w:val="005F73A0"/>
    <w:rsid w:val="005F7D18"/>
    <w:rsid w:val="006006FD"/>
    <w:rsid w:val="00600781"/>
    <w:rsid w:val="0060097E"/>
    <w:rsid w:val="00601989"/>
    <w:rsid w:val="00601CDE"/>
    <w:rsid w:val="0060214A"/>
    <w:rsid w:val="006028F6"/>
    <w:rsid w:val="0060336C"/>
    <w:rsid w:val="006042CC"/>
    <w:rsid w:val="00604661"/>
    <w:rsid w:val="0060479A"/>
    <w:rsid w:val="006049AF"/>
    <w:rsid w:val="00604CFA"/>
    <w:rsid w:val="006072B6"/>
    <w:rsid w:val="006078D9"/>
    <w:rsid w:val="00610125"/>
    <w:rsid w:val="0061028C"/>
    <w:rsid w:val="006107BE"/>
    <w:rsid w:val="00610FB3"/>
    <w:rsid w:val="00611430"/>
    <w:rsid w:val="0061143D"/>
    <w:rsid w:val="0061174E"/>
    <w:rsid w:val="00612A38"/>
    <w:rsid w:val="00612B12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65F9"/>
    <w:rsid w:val="00617400"/>
    <w:rsid w:val="0061755B"/>
    <w:rsid w:val="0062080C"/>
    <w:rsid w:val="00620C55"/>
    <w:rsid w:val="0062128E"/>
    <w:rsid w:val="0062181E"/>
    <w:rsid w:val="00621980"/>
    <w:rsid w:val="006229A8"/>
    <w:rsid w:val="006238F1"/>
    <w:rsid w:val="00623C10"/>
    <w:rsid w:val="006242F8"/>
    <w:rsid w:val="0062553F"/>
    <w:rsid w:val="00625FB9"/>
    <w:rsid w:val="00626E68"/>
    <w:rsid w:val="006273E4"/>
    <w:rsid w:val="00630CA4"/>
    <w:rsid w:val="00631A9C"/>
    <w:rsid w:val="00631E04"/>
    <w:rsid w:val="00632289"/>
    <w:rsid w:val="00632CFF"/>
    <w:rsid w:val="00633B96"/>
    <w:rsid w:val="00633C3F"/>
    <w:rsid w:val="00634876"/>
    <w:rsid w:val="00634E9D"/>
    <w:rsid w:val="0063505A"/>
    <w:rsid w:val="0063565C"/>
    <w:rsid w:val="006359B5"/>
    <w:rsid w:val="00635DE7"/>
    <w:rsid w:val="00636B92"/>
    <w:rsid w:val="00636E9C"/>
    <w:rsid w:val="0063759C"/>
    <w:rsid w:val="00637D0E"/>
    <w:rsid w:val="006402D3"/>
    <w:rsid w:val="00640F9F"/>
    <w:rsid w:val="0064194D"/>
    <w:rsid w:val="00641A14"/>
    <w:rsid w:val="00641ABE"/>
    <w:rsid w:val="00641BD0"/>
    <w:rsid w:val="006436A0"/>
    <w:rsid w:val="006436C3"/>
    <w:rsid w:val="006442E4"/>
    <w:rsid w:val="0064563D"/>
    <w:rsid w:val="00646F8C"/>
    <w:rsid w:val="00647317"/>
    <w:rsid w:val="00647BF0"/>
    <w:rsid w:val="00651170"/>
    <w:rsid w:val="00651608"/>
    <w:rsid w:val="006520D3"/>
    <w:rsid w:val="0065280D"/>
    <w:rsid w:val="00654E32"/>
    <w:rsid w:val="00654EE2"/>
    <w:rsid w:val="006552B9"/>
    <w:rsid w:val="006556FA"/>
    <w:rsid w:val="006563D9"/>
    <w:rsid w:val="006565C8"/>
    <w:rsid w:val="00657009"/>
    <w:rsid w:val="00660390"/>
    <w:rsid w:val="006610E9"/>
    <w:rsid w:val="0066141C"/>
    <w:rsid w:val="00661A34"/>
    <w:rsid w:val="00661A40"/>
    <w:rsid w:val="00661FFC"/>
    <w:rsid w:val="00662F20"/>
    <w:rsid w:val="00662FA3"/>
    <w:rsid w:val="00663428"/>
    <w:rsid w:val="00663653"/>
    <w:rsid w:val="00663830"/>
    <w:rsid w:val="00664950"/>
    <w:rsid w:val="00664D44"/>
    <w:rsid w:val="00670543"/>
    <w:rsid w:val="00670742"/>
    <w:rsid w:val="006708D5"/>
    <w:rsid w:val="00671635"/>
    <w:rsid w:val="00671A36"/>
    <w:rsid w:val="00672913"/>
    <w:rsid w:val="006732B0"/>
    <w:rsid w:val="00673704"/>
    <w:rsid w:val="00673B20"/>
    <w:rsid w:val="006742C2"/>
    <w:rsid w:val="006748F3"/>
    <w:rsid w:val="00674A57"/>
    <w:rsid w:val="00674C4B"/>
    <w:rsid w:val="00674D8A"/>
    <w:rsid w:val="00675E38"/>
    <w:rsid w:val="00676004"/>
    <w:rsid w:val="00676348"/>
    <w:rsid w:val="00677AA1"/>
    <w:rsid w:val="006805EF"/>
    <w:rsid w:val="006809A4"/>
    <w:rsid w:val="00680B85"/>
    <w:rsid w:val="00681820"/>
    <w:rsid w:val="006829DE"/>
    <w:rsid w:val="00683220"/>
    <w:rsid w:val="0068419B"/>
    <w:rsid w:val="0068513F"/>
    <w:rsid w:val="00685453"/>
    <w:rsid w:val="00685D30"/>
    <w:rsid w:val="006865DF"/>
    <w:rsid w:val="006867BD"/>
    <w:rsid w:val="00686A37"/>
    <w:rsid w:val="00686C20"/>
    <w:rsid w:val="00686D48"/>
    <w:rsid w:val="00686DEA"/>
    <w:rsid w:val="00687890"/>
    <w:rsid w:val="00687FA0"/>
    <w:rsid w:val="0069024E"/>
    <w:rsid w:val="006905B8"/>
    <w:rsid w:val="00690EEA"/>
    <w:rsid w:val="006928C2"/>
    <w:rsid w:val="00692A96"/>
    <w:rsid w:val="006930F6"/>
    <w:rsid w:val="00693E74"/>
    <w:rsid w:val="00693F5D"/>
    <w:rsid w:val="00694786"/>
    <w:rsid w:val="00694853"/>
    <w:rsid w:val="00695217"/>
    <w:rsid w:val="0069621E"/>
    <w:rsid w:val="00696B0E"/>
    <w:rsid w:val="006A1141"/>
    <w:rsid w:val="006A1B96"/>
    <w:rsid w:val="006A1BC8"/>
    <w:rsid w:val="006A210A"/>
    <w:rsid w:val="006A2D49"/>
    <w:rsid w:val="006A2FC4"/>
    <w:rsid w:val="006A3513"/>
    <w:rsid w:val="006A3AC8"/>
    <w:rsid w:val="006A4786"/>
    <w:rsid w:val="006A4C74"/>
    <w:rsid w:val="006A514D"/>
    <w:rsid w:val="006A52A9"/>
    <w:rsid w:val="006A5BA6"/>
    <w:rsid w:val="006A6CF6"/>
    <w:rsid w:val="006A6ED2"/>
    <w:rsid w:val="006A7D62"/>
    <w:rsid w:val="006B0E89"/>
    <w:rsid w:val="006B17FE"/>
    <w:rsid w:val="006B1F55"/>
    <w:rsid w:val="006B261B"/>
    <w:rsid w:val="006B2844"/>
    <w:rsid w:val="006B2C46"/>
    <w:rsid w:val="006B35B2"/>
    <w:rsid w:val="006B373A"/>
    <w:rsid w:val="006B3E1D"/>
    <w:rsid w:val="006B3E3F"/>
    <w:rsid w:val="006B4247"/>
    <w:rsid w:val="006B489F"/>
    <w:rsid w:val="006B4D25"/>
    <w:rsid w:val="006B580B"/>
    <w:rsid w:val="006B622B"/>
    <w:rsid w:val="006B6FAE"/>
    <w:rsid w:val="006B7010"/>
    <w:rsid w:val="006B71CD"/>
    <w:rsid w:val="006B77FE"/>
    <w:rsid w:val="006B798B"/>
    <w:rsid w:val="006C0392"/>
    <w:rsid w:val="006C216E"/>
    <w:rsid w:val="006C2E54"/>
    <w:rsid w:val="006C2E78"/>
    <w:rsid w:val="006C3482"/>
    <w:rsid w:val="006C44AE"/>
    <w:rsid w:val="006C50AE"/>
    <w:rsid w:val="006C614E"/>
    <w:rsid w:val="006C665A"/>
    <w:rsid w:val="006C6A7B"/>
    <w:rsid w:val="006C7045"/>
    <w:rsid w:val="006D0A2E"/>
    <w:rsid w:val="006D0A67"/>
    <w:rsid w:val="006D0DF0"/>
    <w:rsid w:val="006D10D6"/>
    <w:rsid w:val="006D1299"/>
    <w:rsid w:val="006D1EEF"/>
    <w:rsid w:val="006D2888"/>
    <w:rsid w:val="006D34F7"/>
    <w:rsid w:val="006D3DA3"/>
    <w:rsid w:val="006D459C"/>
    <w:rsid w:val="006D48AC"/>
    <w:rsid w:val="006D4A0A"/>
    <w:rsid w:val="006D4ADB"/>
    <w:rsid w:val="006D557E"/>
    <w:rsid w:val="006D5ACA"/>
    <w:rsid w:val="006E178C"/>
    <w:rsid w:val="006E1DC2"/>
    <w:rsid w:val="006E2E00"/>
    <w:rsid w:val="006E34D2"/>
    <w:rsid w:val="006E35AF"/>
    <w:rsid w:val="006E3779"/>
    <w:rsid w:val="006E4815"/>
    <w:rsid w:val="006E56F7"/>
    <w:rsid w:val="006E58BA"/>
    <w:rsid w:val="006E6E87"/>
    <w:rsid w:val="006F09AC"/>
    <w:rsid w:val="006F10BF"/>
    <w:rsid w:val="006F140D"/>
    <w:rsid w:val="006F1BCB"/>
    <w:rsid w:val="006F219D"/>
    <w:rsid w:val="006F3204"/>
    <w:rsid w:val="006F36FC"/>
    <w:rsid w:val="006F3F76"/>
    <w:rsid w:val="006F48A5"/>
    <w:rsid w:val="006F4D4E"/>
    <w:rsid w:val="006F50FB"/>
    <w:rsid w:val="006F56C6"/>
    <w:rsid w:val="006F5709"/>
    <w:rsid w:val="006F5878"/>
    <w:rsid w:val="006F613C"/>
    <w:rsid w:val="006F6B73"/>
    <w:rsid w:val="006F7D0C"/>
    <w:rsid w:val="006F7ED8"/>
    <w:rsid w:val="00700704"/>
    <w:rsid w:val="007008F0"/>
    <w:rsid w:val="00700908"/>
    <w:rsid w:val="00700DD3"/>
    <w:rsid w:val="0070130F"/>
    <w:rsid w:val="00701D6D"/>
    <w:rsid w:val="00703321"/>
    <w:rsid w:val="00703AEC"/>
    <w:rsid w:val="00703BE2"/>
    <w:rsid w:val="007040C2"/>
    <w:rsid w:val="0070474E"/>
    <w:rsid w:val="00704DD2"/>
    <w:rsid w:val="00704EFA"/>
    <w:rsid w:val="00705134"/>
    <w:rsid w:val="007059B8"/>
    <w:rsid w:val="007061C0"/>
    <w:rsid w:val="007061EE"/>
    <w:rsid w:val="00706867"/>
    <w:rsid w:val="00706FD1"/>
    <w:rsid w:val="007079FE"/>
    <w:rsid w:val="00707A4C"/>
    <w:rsid w:val="00710B23"/>
    <w:rsid w:val="00710FDE"/>
    <w:rsid w:val="0071144E"/>
    <w:rsid w:val="0071174B"/>
    <w:rsid w:val="00711ECF"/>
    <w:rsid w:val="00712048"/>
    <w:rsid w:val="007122E8"/>
    <w:rsid w:val="00712583"/>
    <w:rsid w:val="00713CFB"/>
    <w:rsid w:val="007145FF"/>
    <w:rsid w:val="00715FED"/>
    <w:rsid w:val="0071631C"/>
    <w:rsid w:val="00716AD1"/>
    <w:rsid w:val="0071721C"/>
    <w:rsid w:val="00717EC2"/>
    <w:rsid w:val="0072066D"/>
    <w:rsid w:val="00723204"/>
    <w:rsid w:val="00724158"/>
    <w:rsid w:val="00724D63"/>
    <w:rsid w:val="00725EC3"/>
    <w:rsid w:val="00725FC7"/>
    <w:rsid w:val="00726ACD"/>
    <w:rsid w:val="0073053B"/>
    <w:rsid w:val="00731114"/>
    <w:rsid w:val="007319FB"/>
    <w:rsid w:val="00732854"/>
    <w:rsid w:val="007328D7"/>
    <w:rsid w:val="007329CF"/>
    <w:rsid w:val="00732A99"/>
    <w:rsid w:val="00732D14"/>
    <w:rsid w:val="0073395E"/>
    <w:rsid w:val="00733ACD"/>
    <w:rsid w:val="00733DD1"/>
    <w:rsid w:val="00734045"/>
    <w:rsid w:val="007359E3"/>
    <w:rsid w:val="00735F76"/>
    <w:rsid w:val="00736C2F"/>
    <w:rsid w:val="007371FF"/>
    <w:rsid w:val="00743D02"/>
    <w:rsid w:val="007462B3"/>
    <w:rsid w:val="00747314"/>
    <w:rsid w:val="00747BEF"/>
    <w:rsid w:val="00747DAA"/>
    <w:rsid w:val="0075092D"/>
    <w:rsid w:val="00750E4C"/>
    <w:rsid w:val="00751515"/>
    <w:rsid w:val="007517A4"/>
    <w:rsid w:val="00751E6B"/>
    <w:rsid w:val="00752F69"/>
    <w:rsid w:val="0075343F"/>
    <w:rsid w:val="00753660"/>
    <w:rsid w:val="00753DB6"/>
    <w:rsid w:val="00753E88"/>
    <w:rsid w:val="0075402D"/>
    <w:rsid w:val="0075468B"/>
    <w:rsid w:val="0075497F"/>
    <w:rsid w:val="00754C2D"/>
    <w:rsid w:val="0075553F"/>
    <w:rsid w:val="00755E0B"/>
    <w:rsid w:val="00755E0E"/>
    <w:rsid w:val="00756926"/>
    <w:rsid w:val="00760207"/>
    <w:rsid w:val="00760664"/>
    <w:rsid w:val="007611BC"/>
    <w:rsid w:val="007611BE"/>
    <w:rsid w:val="007613EA"/>
    <w:rsid w:val="00761691"/>
    <w:rsid w:val="00761F27"/>
    <w:rsid w:val="00762FDA"/>
    <w:rsid w:val="00763527"/>
    <w:rsid w:val="00764017"/>
    <w:rsid w:val="00764FFD"/>
    <w:rsid w:val="00765502"/>
    <w:rsid w:val="00765729"/>
    <w:rsid w:val="00766ABD"/>
    <w:rsid w:val="007673BB"/>
    <w:rsid w:val="007706D3"/>
    <w:rsid w:val="00771AE2"/>
    <w:rsid w:val="00771EA3"/>
    <w:rsid w:val="00772706"/>
    <w:rsid w:val="00772EAD"/>
    <w:rsid w:val="00776DA7"/>
    <w:rsid w:val="007800C7"/>
    <w:rsid w:val="00780309"/>
    <w:rsid w:val="00780DDC"/>
    <w:rsid w:val="007810FD"/>
    <w:rsid w:val="0078254F"/>
    <w:rsid w:val="0078283F"/>
    <w:rsid w:val="00782C43"/>
    <w:rsid w:val="00782DCF"/>
    <w:rsid w:val="0078371E"/>
    <w:rsid w:val="00784BDE"/>
    <w:rsid w:val="00785038"/>
    <w:rsid w:val="00785232"/>
    <w:rsid w:val="0078609D"/>
    <w:rsid w:val="00786364"/>
    <w:rsid w:val="00786B8C"/>
    <w:rsid w:val="00787284"/>
    <w:rsid w:val="0078784D"/>
    <w:rsid w:val="00790C9E"/>
    <w:rsid w:val="00791116"/>
    <w:rsid w:val="007916A1"/>
    <w:rsid w:val="00791EFA"/>
    <w:rsid w:val="0079202F"/>
    <w:rsid w:val="0079218B"/>
    <w:rsid w:val="00792CAE"/>
    <w:rsid w:val="007963A3"/>
    <w:rsid w:val="007965A2"/>
    <w:rsid w:val="007A0197"/>
    <w:rsid w:val="007A0244"/>
    <w:rsid w:val="007A14F0"/>
    <w:rsid w:val="007A187D"/>
    <w:rsid w:val="007A2F0B"/>
    <w:rsid w:val="007A3558"/>
    <w:rsid w:val="007B0565"/>
    <w:rsid w:val="007B076D"/>
    <w:rsid w:val="007B11D7"/>
    <w:rsid w:val="007B16C5"/>
    <w:rsid w:val="007B22BD"/>
    <w:rsid w:val="007B4124"/>
    <w:rsid w:val="007B4989"/>
    <w:rsid w:val="007B5D28"/>
    <w:rsid w:val="007B629F"/>
    <w:rsid w:val="007B6445"/>
    <w:rsid w:val="007B68BF"/>
    <w:rsid w:val="007B6CEB"/>
    <w:rsid w:val="007C06B0"/>
    <w:rsid w:val="007C0C7A"/>
    <w:rsid w:val="007C0D24"/>
    <w:rsid w:val="007C22F4"/>
    <w:rsid w:val="007C3429"/>
    <w:rsid w:val="007C3434"/>
    <w:rsid w:val="007C3ADF"/>
    <w:rsid w:val="007C3ED0"/>
    <w:rsid w:val="007C4B03"/>
    <w:rsid w:val="007C4D9B"/>
    <w:rsid w:val="007C511C"/>
    <w:rsid w:val="007C520E"/>
    <w:rsid w:val="007C6469"/>
    <w:rsid w:val="007C6749"/>
    <w:rsid w:val="007C6D8D"/>
    <w:rsid w:val="007C7B69"/>
    <w:rsid w:val="007D043A"/>
    <w:rsid w:val="007D06E1"/>
    <w:rsid w:val="007D08CF"/>
    <w:rsid w:val="007D14B6"/>
    <w:rsid w:val="007D1DA5"/>
    <w:rsid w:val="007D26E0"/>
    <w:rsid w:val="007D2B44"/>
    <w:rsid w:val="007D3E04"/>
    <w:rsid w:val="007D3E7B"/>
    <w:rsid w:val="007D4025"/>
    <w:rsid w:val="007D439D"/>
    <w:rsid w:val="007D4407"/>
    <w:rsid w:val="007D59DE"/>
    <w:rsid w:val="007D5C27"/>
    <w:rsid w:val="007D5C2B"/>
    <w:rsid w:val="007D63CF"/>
    <w:rsid w:val="007D6882"/>
    <w:rsid w:val="007D7458"/>
    <w:rsid w:val="007D7CF9"/>
    <w:rsid w:val="007E0168"/>
    <w:rsid w:val="007E0868"/>
    <w:rsid w:val="007E0A3B"/>
    <w:rsid w:val="007E14C5"/>
    <w:rsid w:val="007E178C"/>
    <w:rsid w:val="007E17B8"/>
    <w:rsid w:val="007E200B"/>
    <w:rsid w:val="007E2EA5"/>
    <w:rsid w:val="007E317C"/>
    <w:rsid w:val="007E37D4"/>
    <w:rsid w:val="007E4605"/>
    <w:rsid w:val="007E4EBA"/>
    <w:rsid w:val="007E50CF"/>
    <w:rsid w:val="007E5715"/>
    <w:rsid w:val="007E5972"/>
    <w:rsid w:val="007E612F"/>
    <w:rsid w:val="007E640C"/>
    <w:rsid w:val="007E6C99"/>
    <w:rsid w:val="007E7ABA"/>
    <w:rsid w:val="007F001A"/>
    <w:rsid w:val="007F08DB"/>
    <w:rsid w:val="007F0A8E"/>
    <w:rsid w:val="007F0AFD"/>
    <w:rsid w:val="007F19F2"/>
    <w:rsid w:val="007F3393"/>
    <w:rsid w:val="007F38AE"/>
    <w:rsid w:val="007F3EC7"/>
    <w:rsid w:val="007F5419"/>
    <w:rsid w:val="007F5EA8"/>
    <w:rsid w:val="007F7F00"/>
    <w:rsid w:val="00801D7A"/>
    <w:rsid w:val="00803014"/>
    <w:rsid w:val="008038BB"/>
    <w:rsid w:val="00803C5A"/>
    <w:rsid w:val="00803FD0"/>
    <w:rsid w:val="008040D0"/>
    <w:rsid w:val="008052C6"/>
    <w:rsid w:val="0080568D"/>
    <w:rsid w:val="00805720"/>
    <w:rsid w:val="00805A36"/>
    <w:rsid w:val="00806A76"/>
    <w:rsid w:val="00810CED"/>
    <w:rsid w:val="008115A7"/>
    <w:rsid w:val="00811C9D"/>
    <w:rsid w:val="00812CCB"/>
    <w:rsid w:val="00812DBA"/>
    <w:rsid w:val="008137AC"/>
    <w:rsid w:val="008138FE"/>
    <w:rsid w:val="00813A93"/>
    <w:rsid w:val="00813FE1"/>
    <w:rsid w:val="00814184"/>
    <w:rsid w:val="00815685"/>
    <w:rsid w:val="008162C0"/>
    <w:rsid w:val="00816C80"/>
    <w:rsid w:val="008178C9"/>
    <w:rsid w:val="00817C7A"/>
    <w:rsid w:val="0082016F"/>
    <w:rsid w:val="00820503"/>
    <w:rsid w:val="00820F88"/>
    <w:rsid w:val="008213EA"/>
    <w:rsid w:val="00821505"/>
    <w:rsid w:val="00821726"/>
    <w:rsid w:val="0082177A"/>
    <w:rsid w:val="00821E46"/>
    <w:rsid w:val="00822BE4"/>
    <w:rsid w:val="008235E9"/>
    <w:rsid w:val="00823F58"/>
    <w:rsid w:val="00825069"/>
    <w:rsid w:val="00825318"/>
    <w:rsid w:val="00825BFF"/>
    <w:rsid w:val="00826CA3"/>
    <w:rsid w:val="008279A6"/>
    <w:rsid w:val="00830D65"/>
    <w:rsid w:val="00830FAA"/>
    <w:rsid w:val="008311AB"/>
    <w:rsid w:val="008319D6"/>
    <w:rsid w:val="00832190"/>
    <w:rsid w:val="00833FFA"/>
    <w:rsid w:val="00834D07"/>
    <w:rsid w:val="00834F63"/>
    <w:rsid w:val="00835267"/>
    <w:rsid w:val="00835789"/>
    <w:rsid w:val="00835848"/>
    <w:rsid w:val="00835FED"/>
    <w:rsid w:val="0083621D"/>
    <w:rsid w:val="00836853"/>
    <w:rsid w:val="00836A76"/>
    <w:rsid w:val="0083787E"/>
    <w:rsid w:val="008378BD"/>
    <w:rsid w:val="00837A14"/>
    <w:rsid w:val="00841868"/>
    <w:rsid w:val="00841BCD"/>
    <w:rsid w:val="0084262F"/>
    <w:rsid w:val="00842B1B"/>
    <w:rsid w:val="00843833"/>
    <w:rsid w:val="00844AC5"/>
    <w:rsid w:val="0084557B"/>
    <w:rsid w:val="008455D3"/>
    <w:rsid w:val="00846888"/>
    <w:rsid w:val="00846AEC"/>
    <w:rsid w:val="00846B49"/>
    <w:rsid w:val="00847100"/>
    <w:rsid w:val="008471B2"/>
    <w:rsid w:val="0084753E"/>
    <w:rsid w:val="008516C5"/>
    <w:rsid w:val="00851A8E"/>
    <w:rsid w:val="00851F45"/>
    <w:rsid w:val="00852803"/>
    <w:rsid w:val="00852D03"/>
    <w:rsid w:val="00854B55"/>
    <w:rsid w:val="00854F43"/>
    <w:rsid w:val="0085512E"/>
    <w:rsid w:val="008557FF"/>
    <w:rsid w:val="00856992"/>
    <w:rsid w:val="00856C02"/>
    <w:rsid w:val="00856DEB"/>
    <w:rsid w:val="008574E0"/>
    <w:rsid w:val="00857AFB"/>
    <w:rsid w:val="00857E37"/>
    <w:rsid w:val="00857ED6"/>
    <w:rsid w:val="008609E9"/>
    <w:rsid w:val="00861552"/>
    <w:rsid w:val="00862105"/>
    <w:rsid w:val="00862E77"/>
    <w:rsid w:val="00863296"/>
    <w:rsid w:val="008632A3"/>
    <w:rsid w:val="0086372A"/>
    <w:rsid w:val="00863E12"/>
    <w:rsid w:val="008647C7"/>
    <w:rsid w:val="00864D33"/>
    <w:rsid w:val="00865001"/>
    <w:rsid w:val="0086547B"/>
    <w:rsid w:val="00866E15"/>
    <w:rsid w:val="00867893"/>
    <w:rsid w:val="00867909"/>
    <w:rsid w:val="00867A62"/>
    <w:rsid w:val="00867F5B"/>
    <w:rsid w:val="008703CC"/>
    <w:rsid w:val="00871CF7"/>
    <w:rsid w:val="00871D00"/>
    <w:rsid w:val="00871E2F"/>
    <w:rsid w:val="00872333"/>
    <w:rsid w:val="0087240D"/>
    <w:rsid w:val="00872821"/>
    <w:rsid w:val="00872CE6"/>
    <w:rsid w:val="0087311B"/>
    <w:rsid w:val="00873B37"/>
    <w:rsid w:val="00873C1B"/>
    <w:rsid w:val="00874D30"/>
    <w:rsid w:val="008763A0"/>
    <w:rsid w:val="00877B61"/>
    <w:rsid w:val="00880355"/>
    <w:rsid w:val="00880E45"/>
    <w:rsid w:val="00882164"/>
    <w:rsid w:val="008826C1"/>
    <w:rsid w:val="0088352B"/>
    <w:rsid w:val="008837A7"/>
    <w:rsid w:val="00883B4C"/>
    <w:rsid w:val="00883FEA"/>
    <w:rsid w:val="00885586"/>
    <w:rsid w:val="008858C3"/>
    <w:rsid w:val="00887EDF"/>
    <w:rsid w:val="0089048C"/>
    <w:rsid w:val="008911DB"/>
    <w:rsid w:val="00892674"/>
    <w:rsid w:val="008959AB"/>
    <w:rsid w:val="00896185"/>
    <w:rsid w:val="008964F2"/>
    <w:rsid w:val="00896F4E"/>
    <w:rsid w:val="00897EED"/>
    <w:rsid w:val="008A017B"/>
    <w:rsid w:val="008A1BEC"/>
    <w:rsid w:val="008A2393"/>
    <w:rsid w:val="008A24FD"/>
    <w:rsid w:val="008A4438"/>
    <w:rsid w:val="008A466E"/>
    <w:rsid w:val="008A4A2E"/>
    <w:rsid w:val="008A4F5B"/>
    <w:rsid w:val="008A51B2"/>
    <w:rsid w:val="008A6300"/>
    <w:rsid w:val="008A6574"/>
    <w:rsid w:val="008A714E"/>
    <w:rsid w:val="008A7387"/>
    <w:rsid w:val="008A7896"/>
    <w:rsid w:val="008A79CD"/>
    <w:rsid w:val="008B07D9"/>
    <w:rsid w:val="008B0BCC"/>
    <w:rsid w:val="008B12A4"/>
    <w:rsid w:val="008B3289"/>
    <w:rsid w:val="008B3F33"/>
    <w:rsid w:val="008B42ED"/>
    <w:rsid w:val="008B4864"/>
    <w:rsid w:val="008B4DEB"/>
    <w:rsid w:val="008B5636"/>
    <w:rsid w:val="008B66F1"/>
    <w:rsid w:val="008B752D"/>
    <w:rsid w:val="008C01C5"/>
    <w:rsid w:val="008C04FF"/>
    <w:rsid w:val="008C0807"/>
    <w:rsid w:val="008C0B9C"/>
    <w:rsid w:val="008C1223"/>
    <w:rsid w:val="008C19E0"/>
    <w:rsid w:val="008C1C86"/>
    <w:rsid w:val="008C1E9E"/>
    <w:rsid w:val="008C233F"/>
    <w:rsid w:val="008C24B3"/>
    <w:rsid w:val="008C2773"/>
    <w:rsid w:val="008C28BC"/>
    <w:rsid w:val="008C3539"/>
    <w:rsid w:val="008C38EF"/>
    <w:rsid w:val="008C3ABE"/>
    <w:rsid w:val="008C4511"/>
    <w:rsid w:val="008C4633"/>
    <w:rsid w:val="008C4B19"/>
    <w:rsid w:val="008C53A7"/>
    <w:rsid w:val="008C5A4B"/>
    <w:rsid w:val="008C5C49"/>
    <w:rsid w:val="008C66B8"/>
    <w:rsid w:val="008C78CF"/>
    <w:rsid w:val="008C7CDB"/>
    <w:rsid w:val="008C7F38"/>
    <w:rsid w:val="008D1588"/>
    <w:rsid w:val="008D192B"/>
    <w:rsid w:val="008D1C3E"/>
    <w:rsid w:val="008D4640"/>
    <w:rsid w:val="008D5950"/>
    <w:rsid w:val="008D5A3C"/>
    <w:rsid w:val="008D62B8"/>
    <w:rsid w:val="008D65C7"/>
    <w:rsid w:val="008D6ED1"/>
    <w:rsid w:val="008D71BD"/>
    <w:rsid w:val="008D7292"/>
    <w:rsid w:val="008D794B"/>
    <w:rsid w:val="008E0086"/>
    <w:rsid w:val="008E02F4"/>
    <w:rsid w:val="008E037B"/>
    <w:rsid w:val="008E0E17"/>
    <w:rsid w:val="008E143D"/>
    <w:rsid w:val="008E1752"/>
    <w:rsid w:val="008E17F8"/>
    <w:rsid w:val="008E22A6"/>
    <w:rsid w:val="008E2A70"/>
    <w:rsid w:val="008E2C2A"/>
    <w:rsid w:val="008E4D29"/>
    <w:rsid w:val="008E4D68"/>
    <w:rsid w:val="008E571F"/>
    <w:rsid w:val="008E5AF2"/>
    <w:rsid w:val="008E5D12"/>
    <w:rsid w:val="008E5F00"/>
    <w:rsid w:val="008E61FA"/>
    <w:rsid w:val="008E65E0"/>
    <w:rsid w:val="008E6A26"/>
    <w:rsid w:val="008E70A0"/>
    <w:rsid w:val="008E73EE"/>
    <w:rsid w:val="008E74E9"/>
    <w:rsid w:val="008E761D"/>
    <w:rsid w:val="008E7E19"/>
    <w:rsid w:val="008E7F73"/>
    <w:rsid w:val="008F0019"/>
    <w:rsid w:val="008F02C4"/>
    <w:rsid w:val="008F0B49"/>
    <w:rsid w:val="008F2E85"/>
    <w:rsid w:val="008F2F35"/>
    <w:rsid w:val="008F332C"/>
    <w:rsid w:val="008F4010"/>
    <w:rsid w:val="008F40B7"/>
    <w:rsid w:val="008F4BD3"/>
    <w:rsid w:val="008F4E20"/>
    <w:rsid w:val="008F50DE"/>
    <w:rsid w:val="008F54CF"/>
    <w:rsid w:val="008F6865"/>
    <w:rsid w:val="008F759E"/>
    <w:rsid w:val="008F7DDC"/>
    <w:rsid w:val="009006F6"/>
    <w:rsid w:val="0090091A"/>
    <w:rsid w:val="00900A0E"/>
    <w:rsid w:val="00901276"/>
    <w:rsid w:val="00902816"/>
    <w:rsid w:val="00902A8E"/>
    <w:rsid w:val="0090343D"/>
    <w:rsid w:val="009042BD"/>
    <w:rsid w:val="00904960"/>
    <w:rsid w:val="0090544C"/>
    <w:rsid w:val="00905E50"/>
    <w:rsid w:val="0090604C"/>
    <w:rsid w:val="009066EF"/>
    <w:rsid w:val="00906D1E"/>
    <w:rsid w:val="00906DA9"/>
    <w:rsid w:val="00907AEB"/>
    <w:rsid w:val="00910EE3"/>
    <w:rsid w:val="00910F9D"/>
    <w:rsid w:val="00912580"/>
    <w:rsid w:val="009137FB"/>
    <w:rsid w:val="00913FF9"/>
    <w:rsid w:val="00914291"/>
    <w:rsid w:val="009144F5"/>
    <w:rsid w:val="0091489D"/>
    <w:rsid w:val="0091564B"/>
    <w:rsid w:val="009161AC"/>
    <w:rsid w:val="00916BB1"/>
    <w:rsid w:val="009173DA"/>
    <w:rsid w:val="00917C72"/>
    <w:rsid w:val="00917C82"/>
    <w:rsid w:val="009205AC"/>
    <w:rsid w:val="009207B8"/>
    <w:rsid w:val="00922C8A"/>
    <w:rsid w:val="00923010"/>
    <w:rsid w:val="00923D61"/>
    <w:rsid w:val="0092529F"/>
    <w:rsid w:val="00926131"/>
    <w:rsid w:val="00926849"/>
    <w:rsid w:val="0092689B"/>
    <w:rsid w:val="0092751A"/>
    <w:rsid w:val="00927FB2"/>
    <w:rsid w:val="00930DDE"/>
    <w:rsid w:val="00931061"/>
    <w:rsid w:val="009312C9"/>
    <w:rsid w:val="00932180"/>
    <w:rsid w:val="009322D8"/>
    <w:rsid w:val="0093269A"/>
    <w:rsid w:val="00932EBF"/>
    <w:rsid w:val="00932F55"/>
    <w:rsid w:val="009330EB"/>
    <w:rsid w:val="00933BE2"/>
    <w:rsid w:val="00933E09"/>
    <w:rsid w:val="00933EBF"/>
    <w:rsid w:val="00933F32"/>
    <w:rsid w:val="00934F08"/>
    <w:rsid w:val="009352EE"/>
    <w:rsid w:val="009360B3"/>
    <w:rsid w:val="00937F41"/>
    <w:rsid w:val="00940143"/>
    <w:rsid w:val="0094075F"/>
    <w:rsid w:val="009408A9"/>
    <w:rsid w:val="00942F3F"/>
    <w:rsid w:val="009433F7"/>
    <w:rsid w:val="009439DB"/>
    <w:rsid w:val="0094434C"/>
    <w:rsid w:val="00944F36"/>
    <w:rsid w:val="0094569E"/>
    <w:rsid w:val="00945A6A"/>
    <w:rsid w:val="00946137"/>
    <w:rsid w:val="0094673E"/>
    <w:rsid w:val="009473AA"/>
    <w:rsid w:val="0094744C"/>
    <w:rsid w:val="009479E9"/>
    <w:rsid w:val="00947AD9"/>
    <w:rsid w:val="00947D4B"/>
    <w:rsid w:val="00950D10"/>
    <w:rsid w:val="00950E0B"/>
    <w:rsid w:val="00953C8C"/>
    <w:rsid w:val="0095404E"/>
    <w:rsid w:val="00954D01"/>
    <w:rsid w:val="00955576"/>
    <w:rsid w:val="00955E42"/>
    <w:rsid w:val="00956076"/>
    <w:rsid w:val="00957B05"/>
    <w:rsid w:val="00957C4D"/>
    <w:rsid w:val="009601CD"/>
    <w:rsid w:val="0096161B"/>
    <w:rsid w:val="009616B4"/>
    <w:rsid w:val="009623A8"/>
    <w:rsid w:val="00962A83"/>
    <w:rsid w:val="00962F22"/>
    <w:rsid w:val="00963173"/>
    <w:rsid w:val="009646BD"/>
    <w:rsid w:val="00964778"/>
    <w:rsid w:val="00964ADB"/>
    <w:rsid w:val="00964F3D"/>
    <w:rsid w:val="00966063"/>
    <w:rsid w:val="00966553"/>
    <w:rsid w:val="00966979"/>
    <w:rsid w:val="00966C03"/>
    <w:rsid w:val="00967888"/>
    <w:rsid w:val="00970351"/>
    <w:rsid w:val="00970928"/>
    <w:rsid w:val="00970AB8"/>
    <w:rsid w:val="00971289"/>
    <w:rsid w:val="00971B2C"/>
    <w:rsid w:val="0097253B"/>
    <w:rsid w:val="00973035"/>
    <w:rsid w:val="009732D7"/>
    <w:rsid w:val="0097357F"/>
    <w:rsid w:val="00973F44"/>
    <w:rsid w:val="009751D9"/>
    <w:rsid w:val="0097576A"/>
    <w:rsid w:val="0097587E"/>
    <w:rsid w:val="00975C5D"/>
    <w:rsid w:val="0097774B"/>
    <w:rsid w:val="00977957"/>
    <w:rsid w:val="00977E1D"/>
    <w:rsid w:val="00980244"/>
    <w:rsid w:val="00980537"/>
    <w:rsid w:val="0098077B"/>
    <w:rsid w:val="009810F9"/>
    <w:rsid w:val="0098163C"/>
    <w:rsid w:val="00981B6A"/>
    <w:rsid w:val="009822D9"/>
    <w:rsid w:val="00984698"/>
    <w:rsid w:val="009855AE"/>
    <w:rsid w:val="009856E0"/>
    <w:rsid w:val="00985F5A"/>
    <w:rsid w:val="00990572"/>
    <w:rsid w:val="00990C71"/>
    <w:rsid w:val="009916A8"/>
    <w:rsid w:val="00991B21"/>
    <w:rsid w:val="00991ED0"/>
    <w:rsid w:val="00991F3B"/>
    <w:rsid w:val="0099248A"/>
    <w:rsid w:val="00992E6B"/>
    <w:rsid w:val="00993580"/>
    <w:rsid w:val="00993904"/>
    <w:rsid w:val="00993A6C"/>
    <w:rsid w:val="00993BE4"/>
    <w:rsid w:val="00994A56"/>
    <w:rsid w:val="00994B8C"/>
    <w:rsid w:val="00995711"/>
    <w:rsid w:val="00996042"/>
    <w:rsid w:val="00996DE5"/>
    <w:rsid w:val="00997849"/>
    <w:rsid w:val="00997EBE"/>
    <w:rsid w:val="009A0254"/>
    <w:rsid w:val="009A0FDD"/>
    <w:rsid w:val="009A1082"/>
    <w:rsid w:val="009A179E"/>
    <w:rsid w:val="009A1B89"/>
    <w:rsid w:val="009A2317"/>
    <w:rsid w:val="009A2C35"/>
    <w:rsid w:val="009A2E43"/>
    <w:rsid w:val="009A2F9F"/>
    <w:rsid w:val="009A329B"/>
    <w:rsid w:val="009A39BC"/>
    <w:rsid w:val="009A3B1F"/>
    <w:rsid w:val="009A49A2"/>
    <w:rsid w:val="009A5530"/>
    <w:rsid w:val="009A56E1"/>
    <w:rsid w:val="009A619E"/>
    <w:rsid w:val="009A6A19"/>
    <w:rsid w:val="009A6C7D"/>
    <w:rsid w:val="009A74C7"/>
    <w:rsid w:val="009A756A"/>
    <w:rsid w:val="009A7671"/>
    <w:rsid w:val="009A77FD"/>
    <w:rsid w:val="009B03E5"/>
    <w:rsid w:val="009B0762"/>
    <w:rsid w:val="009B1162"/>
    <w:rsid w:val="009B2216"/>
    <w:rsid w:val="009B2DAB"/>
    <w:rsid w:val="009B3904"/>
    <w:rsid w:val="009B4E5F"/>
    <w:rsid w:val="009B6BDF"/>
    <w:rsid w:val="009B6CB8"/>
    <w:rsid w:val="009B74A5"/>
    <w:rsid w:val="009B783F"/>
    <w:rsid w:val="009B7BE0"/>
    <w:rsid w:val="009C0A33"/>
    <w:rsid w:val="009C106E"/>
    <w:rsid w:val="009C158E"/>
    <w:rsid w:val="009C19E7"/>
    <w:rsid w:val="009C2198"/>
    <w:rsid w:val="009C4C4E"/>
    <w:rsid w:val="009C4D1F"/>
    <w:rsid w:val="009C64A0"/>
    <w:rsid w:val="009C6AB8"/>
    <w:rsid w:val="009C6E9C"/>
    <w:rsid w:val="009C74BF"/>
    <w:rsid w:val="009C75C3"/>
    <w:rsid w:val="009D003C"/>
    <w:rsid w:val="009D0A87"/>
    <w:rsid w:val="009D0AA4"/>
    <w:rsid w:val="009D14FE"/>
    <w:rsid w:val="009D213D"/>
    <w:rsid w:val="009D21A0"/>
    <w:rsid w:val="009D3120"/>
    <w:rsid w:val="009D3564"/>
    <w:rsid w:val="009D3B4E"/>
    <w:rsid w:val="009D4871"/>
    <w:rsid w:val="009D5F3F"/>
    <w:rsid w:val="009D6BBA"/>
    <w:rsid w:val="009E0D21"/>
    <w:rsid w:val="009E101A"/>
    <w:rsid w:val="009E14D8"/>
    <w:rsid w:val="009E2B12"/>
    <w:rsid w:val="009E39FA"/>
    <w:rsid w:val="009E4680"/>
    <w:rsid w:val="009E4BDD"/>
    <w:rsid w:val="009E4FAD"/>
    <w:rsid w:val="009E5272"/>
    <w:rsid w:val="009E54CE"/>
    <w:rsid w:val="009E582C"/>
    <w:rsid w:val="009E6D5B"/>
    <w:rsid w:val="009E70C9"/>
    <w:rsid w:val="009E7BFE"/>
    <w:rsid w:val="009F259A"/>
    <w:rsid w:val="009F2FD0"/>
    <w:rsid w:val="009F4F4D"/>
    <w:rsid w:val="009F5122"/>
    <w:rsid w:val="009F5766"/>
    <w:rsid w:val="009F5893"/>
    <w:rsid w:val="009F650B"/>
    <w:rsid w:val="009F6D12"/>
    <w:rsid w:val="00A000F3"/>
    <w:rsid w:val="00A02359"/>
    <w:rsid w:val="00A03001"/>
    <w:rsid w:val="00A039A4"/>
    <w:rsid w:val="00A047B9"/>
    <w:rsid w:val="00A04D53"/>
    <w:rsid w:val="00A051CE"/>
    <w:rsid w:val="00A053F0"/>
    <w:rsid w:val="00A066E1"/>
    <w:rsid w:val="00A075B3"/>
    <w:rsid w:val="00A07AB9"/>
    <w:rsid w:val="00A07C32"/>
    <w:rsid w:val="00A10736"/>
    <w:rsid w:val="00A12C93"/>
    <w:rsid w:val="00A13474"/>
    <w:rsid w:val="00A13CA5"/>
    <w:rsid w:val="00A14058"/>
    <w:rsid w:val="00A14AB4"/>
    <w:rsid w:val="00A1511F"/>
    <w:rsid w:val="00A1550B"/>
    <w:rsid w:val="00A159FD"/>
    <w:rsid w:val="00A15CC6"/>
    <w:rsid w:val="00A15DDA"/>
    <w:rsid w:val="00A163F7"/>
    <w:rsid w:val="00A16DB4"/>
    <w:rsid w:val="00A17221"/>
    <w:rsid w:val="00A204EA"/>
    <w:rsid w:val="00A2079F"/>
    <w:rsid w:val="00A2093C"/>
    <w:rsid w:val="00A20A3E"/>
    <w:rsid w:val="00A21030"/>
    <w:rsid w:val="00A21F86"/>
    <w:rsid w:val="00A2203E"/>
    <w:rsid w:val="00A22B78"/>
    <w:rsid w:val="00A22ED2"/>
    <w:rsid w:val="00A237A0"/>
    <w:rsid w:val="00A248E2"/>
    <w:rsid w:val="00A25AE5"/>
    <w:rsid w:val="00A260F6"/>
    <w:rsid w:val="00A27B10"/>
    <w:rsid w:val="00A27BC5"/>
    <w:rsid w:val="00A3262A"/>
    <w:rsid w:val="00A328F5"/>
    <w:rsid w:val="00A33ABE"/>
    <w:rsid w:val="00A33B7E"/>
    <w:rsid w:val="00A3413E"/>
    <w:rsid w:val="00A343A7"/>
    <w:rsid w:val="00A343C0"/>
    <w:rsid w:val="00A357F9"/>
    <w:rsid w:val="00A35A7B"/>
    <w:rsid w:val="00A362EA"/>
    <w:rsid w:val="00A36933"/>
    <w:rsid w:val="00A37002"/>
    <w:rsid w:val="00A41571"/>
    <w:rsid w:val="00A42B4C"/>
    <w:rsid w:val="00A42E88"/>
    <w:rsid w:val="00A43441"/>
    <w:rsid w:val="00A442C4"/>
    <w:rsid w:val="00A453E9"/>
    <w:rsid w:val="00A45548"/>
    <w:rsid w:val="00A45A5C"/>
    <w:rsid w:val="00A469E5"/>
    <w:rsid w:val="00A46C19"/>
    <w:rsid w:val="00A478B7"/>
    <w:rsid w:val="00A47FBB"/>
    <w:rsid w:val="00A5077C"/>
    <w:rsid w:val="00A5110C"/>
    <w:rsid w:val="00A5155C"/>
    <w:rsid w:val="00A52D27"/>
    <w:rsid w:val="00A53123"/>
    <w:rsid w:val="00A53370"/>
    <w:rsid w:val="00A55133"/>
    <w:rsid w:val="00A55980"/>
    <w:rsid w:val="00A55EBC"/>
    <w:rsid w:val="00A5622B"/>
    <w:rsid w:val="00A57548"/>
    <w:rsid w:val="00A57982"/>
    <w:rsid w:val="00A60173"/>
    <w:rsid w:val="00A602C7"/>
    <w:rsid w:val="00A60516"/>
    <w:rsid w:val="00A61CEC"/>
    <w:rsid w:val="00A62659"/>
    <w:rsid w:val="00A643E1"/>
    <w:rsid w:val="00A65EA9"/>
    <w:rsid w:val="00A662C4"/>
    <w:rsid w:val="00A667BC"/>
    <w:rsid w:val="00A66C59"/>
    <w:rsid w:val="00A6761D"/>
    <w:rsid w:val="00A708D1"/>
    <w:rsid w:val="00A70BD3"/>
    <w:rsid w:val="00A7175E"/>
    <w:rsid w:val="00A71A13"/>
    <w:rsid w:val="00A7275A"/>
    <w:rsid w:val="00A72FA8"/>
    <w:rsid w:val="00A737A8"/>
    <w:rsid w:val="00A73975"/>
    <w:rsid w:val="00A73EE2"/>
    <w:rsid w:val="00A744B3"/>
    <w:rsid w:val="00A749AE"/>
    <w:rsid w:val="00A74F05"/>
    <w:rsid w:val="00A75638"/>
    <w:rsid w:val="00A76C47"/>
    <w:rsid w:val="00A76D8B"/>
    <w:rsid w:val="00A76DAF"/>
    <w:rsid w:val="00A77208"/>
    <w:rsid w:val="00A773E5"/>
    <w:rsid w:val="00A777FC"/>
    <w:rsid w:val="00A77B84"/>
    <w:rsid w:val="00A805EC"/>
    <w:rsid w:val="00A80792"/>
    <w:rsid w:val="00A80C8B"/>
    <w:rsid w:val="00A80E8A"/>
    <w:rsid w:val="00A81109"/>
    <w:rsid w:val="00A825BE"/>
    <w:rsid w:val="00A83248"/>
    <w:rsid w:val="00A8326B"/>
    <w:rsid w:val="00A8354C"/>
    <w:rsid w:val="00A83E32"/>
    <w:rsid w:val="00A83FDC"/>
    <w:rsid w:val="00A84B68"/>
    <w:rsid w:val="00A84D0F"/>
    <w:rsid w:val="00A8538C"/>
    <w:rsid w:val="00A8625A"/>
    <w:rsid w:val="00A87813"/>
    <w:rsid w:val="00A87FE7"/>
    <w:rsid w:val="00A90268"/>
    <w:rsid w:val="00A90E76"/>
    <w:rsid w:val="00A9151C"/>
    <w:rsid w:val="00A92DFB"/>
    <w:rsid w:val="00A93E88"/>
    <w:rsid w:val="00A94102"/>
    <w:rsid w:val="00A95407"/>
    <w:rsid w:val="00A965C0"/>
    <w:rsid w:val="00A973CD"/>
    <w:rsid w:val="00AA059D"/>
    <w:rsid w:val="00AA12A6"/>
    <w:rsid w:val="00AA1307"/>
    <w:rsid w:val="00AA1B0E"/>
    <w:rsid w:val="00AA1B59"/>
    <w:rsid w:val="00AA214B"/>
    <w:rsid w:val="00AA2686"/>
    <w:rsid w:val="00AA2F12"/>
    <w:rsid w:val="00AA354E"/>
    <w:rsid w:val="00AA4D0F"/>
    <w:rsid w:val="00AA5AC9"/>
    <w:rsid w:val="00AA7658"/>
    <w:rsid w:val="00AA7B46"/>
    <w:rsid w:val="00AB03D6"/>
    <w:rsid w:val="00AB0459"/>
    <w:rsid w:val="00AB0CD5"/>
    <w:rsid w:val="00AB0E23"/>
    <w:rsid w:val="00AB168A"/>
    <w:rsid w:val="00AB1694"/>
    <w:rsid w:val="00AB1C5D"/>
    <w:rsid w:val="00AB28E1"/>
    <w:rsid w:val="00AB2F2D"/>
    <w:rsid w:val="00AB2FE0"/>
    <w:rsid w:val="00AB309B"/>
    <w:rsid w:val="00AB4459"/>
    <w:rsid w:val="00AB459D"/>
    <w:rsid w:val="00AB625D"/>
    <w:rsid w:val="00AB628C"/>
    <w:rsid w:val="00AB679B"/>
    <w:rsid w:val="00AB67A6"/>
    <w:rsid w:val="00AB6B3B"/>
    <w:rsid w:val="00AB6EEA"/>
    <w:rsid w:val="00AB7C8B"/>
    <w:rsid w:val="00AB7F4E"/>
    <w:rsid w:val="00AC0777"/>
    <w:rsid w:val="00AC115C"/>
    <w:rsid w:val="00AC2D7D"/>
    <w:rsid w:val="00AC32AC"/>
    <w:rsid w:val="00AC3BBE"/>
    <w:rsid w:val="00AC537B"/>
    <w:rsid w:val="00AC5CA7"/>
    <w:rsid w:val="00AC5E2E"/>
    <w:rsid w:val="00AC5F22"/>
    <w:rsid w:val="00AC6529"/>
    <w:rsid w:val="00AC6C36"/>
    <w:rsid w:val="00AD0813"/>
    <w:rsid w:val="00AD0FF2"/>
    <w:rsid w:val="00AD1330"/>
    <w:rsid w:val="00AD1A1B"/>
    <w:rsid w:val="00AD1AE7"/>
    <w:rsid w:val="00AD23FB"/>
    <w:rsid w:val="00AD2DFC"/>
    <w:rsid w:val="00AD3553"/>
    <w:rsid w:val="00AD382A"/>
    <w:rsid w:val="00AD3C1E"/>
    <w:rsid w:val="00AD6223"/>
    <w:rsid w:val="00AD6D8F"/>
    <w:rsid w:val="00AD6EDD"/>
    <w:rsid w:val="00AD74E7"/>
    <w:rsid w:val="00AD7C25"/>
    <w:rsid w:val="00AD7F67"/>
    <w:rsid w:val="00AE0E52"/>
    <w:rsid w:val="00AE149A"/>
    <w:rsid w:val="00AE1928"/>
    <w:rsid w:val="00AE2D41"/>
    <w:rsid w:val="00AE3A0B"/>
    <w:rsid w:val="00AE403B"/>
    <w:rsid w:val="00AE4305"/>
    <w:rsid w:val="00AE47AD"/>
    <w:rsid w:val="00AE53CA"/>
    <w:rsid w:val="00AE56B1"/>
    <w:rsid w:val="00AE5B9B"/>
    <w:rsid w:val="00AE68F9"/>
    <w:rsid w:val="00AE6C09"/>
    <w:rsid w:val="00AE6CDD"/>
    <w:rsid w:val="00AE7F17"/>
    <w:rsid w:val="00AF02D7"/>
    <w:rsid w:val="00AF071F"/>
    <w:rsid w:val="00AF0DCA"/>
    <w:rsid w:val="00AF119E"/>
    <w:rsid w:val="00AF1439"/>
    <w:rsid w:val="00AF22EA"/>
    <w:rsid w:val="00AF26C6"/>
    <w:rsid w:val="00AF2FBD"/>
    <w:rsid w:val="00AF3058"/>
    <w:rsid w:val="00AF3E84"/>
    <w:rsid w:val="00AF44F8"/>
    <w:rsid w:val="00AF45FA"/>
    <w:rsid w:val="00AF46F7"/>
    <w:rsid w:val="00AF474E"/>
    <w:rsid w:val="00AF4BAA"/>
    <w:rsid w:val="00AF4D39"/>
    <w:rsid w:val="00AF52C1"/>
    <w:rsid w:val="00AF55CF"/>
    <w:rsid w:val="00AF5F43"/>
    <w:rsid w:val="00AF61FE"/>
    <w:rsid w:val="00AF64F2"/>
    <w:rsid w:val="00AF77E2"/>
    <w:rsid w:val="00B0046A"/>
    <w:rsid w:val="00B00FBE"/>
    <w:rsid w:val="00B01542"/>
    <w:rsid w:val="00B031AA"/>
    <w:rsid w:val="00B0382F"/>
    <w:rsid w:val="00B038E0"/>
    <w:rsid w:val="00B03900"/>
    <w:rsid w:val="00B03B13"/>
    <w:rsid w:val="00B0439A"/>
    <w:rsid w:val="00B04D5E"/>
    <w:rsid w:val="00B057F3"/>
    <w:rsid w:val="00B058D4"/>
    <w:rsid w:val="00B05D05"/>
    <w:rsid w:val="00B0690F"/>
    <w:rsid w:val="00B06970"/>
    <w:rsid w:val="00B06A8E"/>
    <w:rsid w:val="00B07DE8"/>
    <w:rsid w:val="00B07E9B"/>
    <w:rsid w:val="00B1064C"/>
    <w:rsid w:val="00B10F36"/>
    <w:rsid w:val="00B11402"/>
    <w:rsid w:val="00B1161E"/>
    <w:rsid w:val="00B118CC"/>
    <w:rsid w:val="00B1202E"/>
    <w:rsid w:val="00B131EF"/>
    <w:rsid w:val="00B132BC"/>
    <w:rsid w:val="00B147D3"/>
    <w:rsid w:val="00B14C4C"/>
    <w:rsid w:val="00B15DCA"/>
    <w:rsid w:val="00B1787F"/>
    <w:rsid w:val="00B17C05"/>
    <w:rsid w:val="00B202D3"/>
    <w:rsid w:val="00B20782"/>
    <w:rsid w:val="00B21A26"/>
    <w:rsid w:val="00B22C68"/>
    <w:rsid w:val="00B22E46"/>
    <w:rsid w:val="00B232C9"/>
    <w:rsid w:val="00B234A6"/>
    <w:rsid w:val="00B23690"/>
    <w:rsid w:val="00B23A4C"/>
    <w:rsid w:val="00B248DC"/>
    <w:rsid w:val="00B25C43"/>
    <w:rsid w:val="00B26C03"/>
    <w:rsid w:val="00B2707E"/>
    <w:rsid w:val="00B27739"/>
    <w:rsid w:val="00B27870"/>
    <w:rsid w:val="00B30009"/>
    <w:rsid w:val="00B314E2"/>
    <w:rsid w:val="00B3155C"/>
    <w:rsid w:val="00B31BB6"/>
    <w:rsid w:val="00B3228D"/>
    <w:rsid w:val="00B32A7B"/>
    <w:rsid w:val="00B32EA0"/>
    <w:rsid w:val="00B339E7"/>
    <w:rsid w:val="00B34243"/>
    <w:rsid w:val="00B342D3"/>
    <w:rsid w:val="00B34DF8"/>
    <w:rsid w:val="00B350FC"/>
    <w:rsid w:val="00B35B65"/>
    <w:rsid w:val="00B36508"/>
    <w:rsid w:val="00B36780"/>
    <w:rsid w:val="00B37675"/>
    <w:rsid w:val="00B37A84"/>
    <w:rsid w:val="00B37CCF"/>
    <w:rsid w:val="00B405CC"/>
    <w:rsid w:val="00B40AF9"/>
    <w:rsid w:val="00B40C46"/>
    <w:rsid w:val="00B40DCE"/>
    <w:rsid w:val="00B42FA9"/>
    <w:rsid w:val="00B4345D"/>
    <w:rsid w:val="00B43F31"/>
    <w:rsid w:val="00B44E4A"/>
    <w:rsid w:val="00B45106"/>
    <w:rsid w:val="00B459DF"/>
    <w:rsid w:val="00B46DFB"/>
    <w:rsid w:val="00B50423"/>
    <w:rsid w:val="00B522C4"/>
    <w:rsid w:val="00B52EDB"/>
    <w:rsid w:val="00B5334A"/>
    <w:rsid w:val="00B53CE8"/>
    <w:rsid w:val="00B550B1"/>
    <w:rsid w:val="00B558AC"/>
    <w:rsid w:val="00B55F54"/>
    <w:rsid w:val="00B566E7"/>
    <w:rsid w:val="00B5670D"/>
    <w:rsid w:val="00B5686B"/>
    <w:rsid w:val="00B5748D"/>
    <w:rsid w:val="00B57F92"/>
    <w:rsid w:val="00B600E9"/>
    <w:rsid w:val="00B604EE"/>
    <w:rsid w:val="00B60C41"/>
    <w:rsid w:val="00B62FE7"/>
    <w:rsid w:val="00B634BB"/>
    <w:rsid w:val="00B6388E"/>
    <w:rsid w:val="00B63ADD"/>
    <w:rsid w:val="00B63FA0"/>
    <w:rsid w:val="00B6418A"/>
    <w:rsid w:val="00B65098"/>
    <w:rsid w:val="00B651D8"/>
    <w:rsid w:val="00B653BA"/>
    <w:rsid w:val="00B65482"/>
    <w:rsid w:val="00B65489"/>
    <w:rsid w:val="00B65787"/>
    <w:rsid w:val="00B664A5"/>
    <w:rsid w:val="00B66F2A"/>
    <w:rsid w:val="00B709EA"/>
    <w:rsid w:val="00B70BEF"/>
    <w:rsid w:val="00B71358"/>
    <w:rsid w:val="00B713CC"/>
    <w:rsid w:val="00B71460"/>
    <w:rsid w:val="00B71E02"/>
    <w:rsid w:val="00B71E17"/>
    <w:rsid w:val="00B71FD3"/>
    <w:rsid w:val="00B7240A"/>
    <w:rsid w:val="00B72912"/>
    <w:rsid w:val="00B72C5B"/>
    <w:rsid w:val="00B734AF"/>
    <w:rsid w:val="00B73862"/>
    <w:rsid w:val="00B74BB3"/>
    <w:rsid w:val="00B75367"/>
    <w:rsid w:val="00B76A5A"/>
    <w:rsid w:val="00B76B9D"/>
    <w:rsid w:val="00B77568"/>
    <w:rsid w:val="00B80056"/>
    <w:rsid w:val="00B8109B"/>
    <w:rsid w:val="00B81449"/>
    <w:rsid w:val="00B83529"/>
    <w:rsid w:val="00B83AAE"/>
    <w:rsid w:val="00B842EE"/>
    <w:rsid w:val="00B84618"/>
    <w:rsid w:val="00B84BE8"/>
    <w:rsid w:val="00B850A7"/>
    <w:rsid w:val="00B85F5E"/>
    <w:rsid w:val="00B861E1"/>
    <w:rsid w:val="00B86220"/>
    <w:rsid w:val="00B86383"/>
    <w:rsid w:val="00B86438"/>
    <w:rsid w:val="00B9122C"/>
    <w:rsid w:val="00B915E1"/>
    <w:rsid w:val="00B92396"/>
    <w:rsid w:val="00B93350"/>
    <w:rsid w:val="00B937B1"/>
    <w:rsid w:val="00B93B46"/>
    <w:rsid w:val="00B95C64"/>
    <w:rsid w:val="00B95F2E"/>
    <w:rsid w:val="00B95FCD"/>
    <w:rsid w:val="00B965B5"/>
    <w:rsid w:val="00B9663C"/>
    <w:rsid w:val="00B974B7"/>
    <w:rsid w:val="00BA0573"/>
    <w:rsid w:val="00BA0755"/>
    <w:rsid w:val="00BA0D81"/>
    <w:rsid w:val="00BA16C5"/>
    <w:rsid w:val="00BA2552"/>
    <w:rsid w:val="00BA2C55"/>
    <w:rsid w:val="00BA3CC3"/>
    <w:rsid w:val="00BA42C7"/>
    <w:rsid w:val="00BA4388"/>
    <w:rsid w:val="00BA461B"/>
    <w:rsid w:val="00BA4B7D"/>
    <w:rsid w:val="00BA4F67"/>
    <w:rsid w:val="00BA5A11"/>
    <w:rsid w:val="00BA5D3E"/>
    <w:rsid w:val="00BA66A6"/>
    <w:rsid w:val="00BA6E48"/>
    <w:rsid w:val="00BA7015"/>
    <w:rsid w:val="00BA74CE"/>
    <w:rsid w:val="00BA78C7"/>
    <w:rsid w:val="00BB0550"/>
    <w:rsid w:val="00BB05D1"/>
    <w:rsid w:val="00BB08D9"/>
    <w:rsid w:val="00BB0959"/>
    <w:rsid w:val="00BB0BA8"/>
    <w:rsid w:val="00BB0DF0"/>
    <w:rsid w:val="00BB1652"/>
    <w:rsid w:val="00BB2289"/>
    <w:rsid w:val="00BB3753"/>
    <w:rsid w:val="00BB3ACF"/>
    <w:rsid w:val="00BB3F4E"/>
    <w:rsid w:val="00BB3FCD"/>
    <w:rsid w:val="00BB4391"/>
    <w:rsid w:val="00BB45B9"/>
    <w:rsid w:val="00BB4909"/>
    <w:rsid w:val="00BB68D8"/>
    <w:rsid w:val="00BB729D"/>
    <w:rsid w:val="00BB776C"/>
    <w:rsid w:val="00BB7BDB"/>
    <w:rsid w:val="00BC0694"/>
    <w:rsid w:val="00BC07F1"/>
    <w:rsid w:val="00BC083B"/>
    <w:rsid w:val="00BC0BCB"/>
    <w:rsid w:val="00BC132E"/>
    <w:rsid w:val="00BC13FC"/>
    <w:rsid w:val="00BC1876"/>
    <w:rsid w:val="00BC1CA1"/>
    <w:rsid w:val="00BC359C"/>
    <w:rsid w:val="00BC3D23"/>
    <w:rsid w:val="00BC45B7"/>
    <w:rsid w:val="00BC4DDA"/>
    <w:rsid w:val="00BC4E38"/>
    <w:rsid w:val="00BC518B"/>
    <w:rsid w:val="00BC5903"/>
    <w:rsid w:val="00BC5FED"/>
    <w:rsid w:val="00BC661C"/>
    <w:rsid w:val="00BC6FBC"/>
    <w:rsid w:val="00BC73B9"/>
    <w:rsid w:val="00BD0DAD"/>
    <w:rsid w:val="00BD0EA4"/>
    <w:rsid w:val="00BD22C5"/>
    <w:rsid w:val="00BD2440"/>
    <w:rsid w:val="00BD37E9"/>
    <w:rsid w:val="00BD5711"/>
    <w:rsid w:val="00BD5A14"/>
    <w:rsid w:val="00BD6EB8"/>
    <w:rsid w:val="00BD78BB"/>
    <w:rsid w:val="00BD7F7B"/>
    <w:rsid w:val="00BE039E"/>
    <w:rsid w:val="00BE0413"/>
    <w:rsid w:val="00BE04E1"/>
    <w:rsid w:val="00BE253A"/>
    <w:rsid w:val="00BE3696"/>
    <w:rsid w:val="00BE3911"/>
    <w:rsid w:val="00BE3B82"/>
    <w:rsid w:val="00BE3C56"/>
    <w:rsid w:val="00BE3D6C"/>
    <w:rsid w:val="00BE63B4"/>
    <w:rsid w:val="00BE7A25"/>
    <w:rsid w:val="00BE7CB6"/>
    <w:rsid w:val="00BF0B86"/>
    <w:rsid w:val="00BF0E38"/>
    <w:rsid w:val="00BF133E"/>
    <w:rsid w:val="00BF18C0"/>
    <w:rsid w:val="00BF1E5E"/>
    <w:rsid w:val="00BF2218"/>
    <w:rsid w:val="00BF24BB"/>
    <w:rsid w:val="00BF3819"/>
    <w:rsid w:val="00BF3903"/>
    <w:rsid w:val="00BF4CED"/>
    <w:rsid w:val="00BF6284"/>
    <w:rsid w:val="00BF6DE5"/>
    <w:rsid w:val="00C00649"/>
    <w:rsid w:val="00C009DA"/>
    <w:rsid w:val="00C00C0A"/>
    <w:rsid w:val="00C01126"/>
    <w:rsid w:val="00C011E4"/>
    <w:rsid w:val="00C0127B"/>
    <w:rsid w:val="00C024C1"/>
    <w:rsid w:val="00C029FC"/>
    <w:rsid w:val="00C02DB7"/>
    <w:rsid w:val="00C03037"/>
    <w:rsid w:val="00C03860"/>
    <w:rsid w:val="00C040A9"/>
    <w:rsid w:val="00C048FB"/>
    <w:rsid w:val="00C04B0B"/>
    <w:rsid w:val="00C053AD"/>
    <w:rsid w:val="00C0552C"/>
    <w:rsid w:val="00C06E25"/>
    <w:rsid w:val="00C10113"/>
    <w:rsid w:val="00C10B23"/>
    <w:rsid w:val="00C11967"/>
    <w:rsid w:val="00C12317"/>
    <w:rsid w:val="00C129B2"/>
    <w:rsid w:val="00C13293"/>
    <w:rsid w:val="00C135EE"/>
    <w:rsid w:val="00C13770"/>
    <w:rsid w:val="00C14362"/>
    <w:rsid w:val="00C16303"/>
    <w:rsid w:val="00C16930"/>
    <w:rsid w:val="00C17536"/>
    <w:rsid w:val="00C17ABA"/>
    <w:rsid w:val="00C2031E"/>
    <w:rsid w:val="00C206B3"/>
    <w:rsid w:val="00C2159F"/>
    <w:rsid w:val="00C21ADB"/>
    <w:rsid w:val="00C225FC"/>
    <w:rsid w:val="00C2264C"/>
    <w:rsid w:val="00C22FAD"/>
    <w:rsid w:val="00C23624"/>
    <w:rsid w:val="00C2488E"/>
    <w:rsid w:val="00C24946"/>
    <w:rsid w:val="00C24C4E"/>
    <w:rsid w:val="00C24FD9"/>
    <w:rsid w:val="00C2501C"/>
    <w:rsid w:val="00C251A8"/>
    <w:rsid w:val="00C262A0"/>
    <w:rsid w:val="00C2673B"/>
    <w:rsid w:val="00C2688C"/>
    <w:rsid w:val="00C26CF5"/>
    <w:rsid w:val="00C26D32"/>
    <w:rsid w:val="00C27C32"/>
    <w:rsid w:val="00C27CE2"/>
    <w:rsid w:val="00C27DF6"/>
    <w:rsid w:val="00C305C6"/>
    <w:rsid w:val="00C306F0"/>
    <w:rsid w:val="00C30F83"/>
    <w:rsid w:val="00C3112F"/>
    <w:rsid w:val="00C31448"/>
    <w:rsid w:val="00C316ED"/>
    <w:rsid w:val="00C322C1"/>
    <w:rsid w:val="00C32438"/>
    <w:rsid w:val="00C33149"/>
    <w:rsid w:val="00C33444"/>
    <w:rsid w:val="00C33CCA"/>
    <w:rsid w:val="00C33D40"/>
    <w:rsid w:val="00C35A37"/>
    <w:rsid w:val="00C35A61"/>
    <w:rsid w:val="00C36292"/>
    <w:rsid w:val="00C36456"/>
    <w:rsid w:val="00C370D9"/>
    <w:rsid w:val="00C374D6"/>
    <w:rsid w:val="00C37C6A"/>
    <w:rsid w:val="00C409C4"/>
    <w:rsid w:val="00C409CF"/>
    <w:rsid w:val="00C413A0"/>
    <w:rsid w:val="00C42E37"/>
    <w:rsid w:val="00C45184"/>
    <w:rsid w:val="00C456BA"/>
    <w:rsid w:val="00C459F5"/>
    <w:rsid w:val="00C475CD"/>
    <w:rsid w:val="00C50E83"/>
    <w:rsid w:val="00C51E0A"/>
    <w:rsid w:val="00C521DB"/>
    <w:rsid w:val="00C532E3"/>
    <w:rsid w:val="00C53940"/>
    <w:rsid w:val="00C53CD6"/>
    <w:rsid w:val="00C54127"/>
    <w:rsid w:val="00C54B81"/>
    <w:rsid w:val="00C553EA"/>
    <w:rsid w:val="00C554F6"/>
    <w:rsid w:val="00C5579D"/>
    <w:rsid w:val="00C579F8"/>
    <w:rsid w:val="00C60308"/>
    <w:rsid w:val="00C60B8D"/>
    <w:rsid w:val="00C6194C"/>
    <w:rsid w:val="00C61AE3"/>
    <w:rsid w:val="00C639AF"/>
    <w:rsid w:val="00C63D10"/>
    <w:rsid w:val="00C641F7"/>
    <w:rsid w:val="00C64570"/>
    <w:rsid w:val="00C65474"/>
    <w:rsid w:val="00C6557E"/>
    <w:rsid w:val="00C67385"/>
    <w:rsid w:val="00C67938"/>
    <w:rsid w:val="00C71097"/>
    <w:rsid w:val="00C7202D"/>
    <w:rsid w:val="00C72125"/>
    <w:rsid w:val="00C722E6"/>
    <w:rsid w:val="00C730D5"/>
    <w:rsid w:val="00C7372F"/>
    <w:rsid w:val="00C74330"/>
    <w:rsid w:val="00C7490E"/>
    <w:rsid w:val="00C749EA"/>
    <w:rsid w:val="00C74D29"/>
    <w:rsid w:val="00C75B72"/>
    <w:rsid w:val="00C75B95"/>
    <w:rsid w:val="00C765C3"/>
    <w:rsid w:val="00C76608"/>
    <w:rsid w:val="00C76A83"/>
    <w:rsid w:val="00C772DA"/>
    <w:rsid w:val="00C778D0"/>
    <w:rsid w:val="00C77934"/>
    <w:rsid w:val="00C77D77"/>
    <w:rsid w:val="00C80195"/>
    <w:rsid w:val="00C810E8"/>
    <w:rsid w:val="00C810EA"/>
    <w:rsid w:val="00C81420"/>
    <w:rsid w:val="00C815B3"/>
    <w:rsid w:val="00C81724"/>
    <w:rsid w:val="00C8219F"/>
    <w:rsid w:val="00C826E7"/>
    <w:rsid w:val="00C82C93"/>
    <w:rsid w:val="00C83735"/>
    <w:rsid w:val="00C84F9F"/>
    <w:rsid w:val="00C854AC"/>
    <w:rsid w:val="00C86711"/>
    <w:rsid w:val="00C87AE4"/>
    <w:rsid w:val="00C900C4"/>
    <w:rsid w:val="00C905C1"/>
    <w:rsid w:val="00C90952"/>
    <w:rsid w:val="00C91C75"/>
    <w:rsid w:val="00C91EC8"/>
    <w:rsid w:val="00C92604"/>
    <w:rsid w:val="00C92C9D"/>
    <w:rsid w:val="00C92E93"/>
    <w:rsid w:val="00C92F14"/>
    <w:rsid w:val="00C94EB5"/>
    <w:rsid w:val="00C95BD6"/>
    <w:rsid w:val="00C9691E"/>
    <w:rsid w:val="00C971F3"/>
    <w:rsid w:val="00C97201"/>
    <w:rsid w:val="00C976CB"/>
    <w:rsid w:val="00C97DB7"/>
    <w:rsid w:val="00CA054C"/>
    <w:rsid w:val="00CA0744"/>
    <w:rsid w:val="00CA0FE3"/>
    <w:rsid w:val="00CA136F"/>
    <w:rsid w:val="00CA14F6"/>
    <w:rsid w:val="00CA1BFA"/>
    <w:rsid w:val="00CA2900"/>
    <w:rsid w:val="00CA3A70"/>
    <w:rsid w:val="00CA3D2D"/>
    <w:rsid w:val="00CA499B"/>
    <w:rsid w:val="00CA4C8E"/>
    <w:rsid w:val="00CA5A07"/>
    <w:rsid w:val="00CA5B61"/>
    <w:rsid w:val="00CA5F5B"/>
    <w:rsid w:val="00CA62F7"/>
    <w:rsid w:val="00CA6319"/>
    <w:rsid w:val="00CA6E94"/>
    <w:rsid w:val="00CA7314"/>
    <w:rsid w:val="00CA7838"/>
    <w:rsid w:val="00CB0174"/>
    <w:rsid w:val="00CB07B9"/>
    <w:rsid w:val="00CB0FDE"/>
    <w:rsid w:val="00CB20A8"/>
    <w:rsid w:val="00CB2805"/>
    <w:rsid w:val="00CB2CD9"/>
    <w:rsid w:val="00CB2E4C"/>
    <w:rsid w:val="00CB3541"/>
    <w:rsid w:val="00CB3ED7"/>
    <w:rsid w:val="00CB4311"/>
    <w:rsid w:val="00CB4E3F"/>
    <w:rsid w:val="00CB5395"/>
    <w:rsid w:val="00CB68B0"/>
    <w:rsid w:val="00CB6FF2"/>
    <w:rsid w:val="00CB736D"/>
    <w:rsid w:val="00CB77F2"/>
    <w:rsid w:val="00CB7AEB"/>
    <w:rsid w:val="00CB7BAE"/>
    <w:rsid w:val="00CC00D0"/>
    <w:rsid w:val="00CC1BCB"/>
    <w:rsid w:val="00CC2DE6"/>
    <w:rsid w:val="00CC315F"/>
    <w:rsid w:val="00CC380C"/>
    <w:rsid w:val="00CC3BBB"/>
    <w:rsid w:val="00CC3F1B"/>
    <w:rsid w:val="00CC534B"/>
    <w:rsid w:val="00CC64DF"/>
    <w:rsid w:val="00CC715A"/>
    <w:rsid w:val="00CC7A2A"/>
    <w:rsid w:val="00CD244F"/>
    <w:rsid w:val="00CD50E8"/>
    <w:rsid w:val="00CD5E2D"/>
    <w:rsid w:val="00CD6047"/>
    <w:rsid w:val="00CD6F85"/>
    <w:rsid w:val="00CD7492"/>
    <w:rsid w:val="00CD774E"/>
    <w:rsid w:val="00CD7867"/>
    <w:rsid w:val="00CD7C28"/>
    <w:rsid w:val="00CE00DF"/>
    <w:rsid w:val="00CE1673"/>
    <w:rsid w:val="00CE17A1"/>
    <w:rsid w:val="00CE21A4"/>
    <w:rsid w:val="00CE2515"/>
    <w:rsid w:val="00CE2C7B"/>
    <w:rsid w:val="00CE37EB"/>
    <w:rsid w:val="00CE3A6B"/>
    <w:rsid w:val="00CE4F49"/>
    <w:rsid w:val="00CE64AB"/>
    <w:rsid w:val="00CE789D"/>
    <w:rsid w:val="00CF02C9"/>
    <w:rsid w:val="00CF1FC6"/>
    <w:rsid w:val="00CF2616"/>
    <w:rsid w:val="00CF2A61"/>
    <w:rsid w:val="00CF2D79"/>
    <w:rsid w:val="00CF3075"/>
    <w:rsid w:val="00CF40B2"/>
    <w:rsid w:val="00CF4301"/>
    <w:rsid w:val="00CF455B"/>
    <w:rsid w:val="00CF4754"/>
    <w:rsid w:val="00CF56CD"/>
    <w:rsid w:val="00CF5718"/>
    <w:rsid w:val="00CF699C"/>
    <w:rsid w:val="00CF747A"/>
    <w:rsid w:val="00CF7EE0"/>
    <w:rsid w:val="00D00211"/>
    <w:rsid w:val="00D0074D"/>
    <w:rsid w:val="00D00C27"/>
    <w:rsid w:val="00D01251"/>
    <w:rsid w:val="00D0305B"/>
    <w:rsid w:val="00D03B3B"/>
    <w:rsid w:val="00D042E2"/>
    <w:rsid w:val="00D04422"/>
    <w:rsid w:val="00D05E2A"/>
    <w:rsid w:val="00D05E5B"/>
    <w:rsid w:val="00D062F1"/>
    <w:rsid w:val="00D06309"/>
    <w:rsid w:val="00D06F24"/>
    <w:rsid w:val="00D074C8"/>
    <w:rsid w:val="00D101B2"/>
    <w:rsid w:val="00D10328"/>
    <w:rsid w:val="00D10E2F"/>
    <w:rsid w:val="00D11C1A"/>
    <w:rsid w:val="00D11FB8"/>
    <w:rsid w:val="00D120AC"/>
    <w:rsid w:val="00D125A9"/>
    <w:rsid w:val="00D12FC5"/>
    <w:rsid w:val="00D13B80"/>
    <w:rsid w:val="00D1448C"/>
    <w:rsid w:val="00D14B67"/>
    <w:rsid w:val="00D14C0D"/>
    <w:rsid w:val="00D15494"/>
    <w:rsid w:val="00D1642A"/>
    <w:rsid w:val="00D17431"/>
    <w:rsid w:val="00D20990"/>
    <w:rsid w:val="00D20BD0"/>
    <w:rsid w:val="00D21EF9"/>
    <w:rsid w:val="00D22417"/>
    <w:rsid w:val="00D22FAE"/>
    <w:rsid w:val="00D244A1"/>
    <w:rsid w:val="00D248E9"/>
    <w:rsid w:val="00D2581C"/>
    <w:rsid w:val="00D264D5"/>
    <w:rsid w:val="00D2691B"/>
    <w:rsid w:val="00D26BEB"/>
    <w:rsid w:val="00D276F7"/>
    <w:rsid w:val="00D3007B"/>
    <w:rsid w:val="00D3040F"/>
    <w:rsid w:val="00D3084E"/>
    <w:rsid w:val="00D3090C"/>
    <w:rsid w:val="00D30FE5"/>
    <w:rsid w:val="00D313A0"/>
    <w:rsid w:val="00D3146C"/>
    <w:rsid w:val="00D31C92"/>
    <w:rsid w:val="00D31CBE"/>
    <w:rsid w:val="00D31EC6"/>
    <w:rsid w:val="00D340C5"/>
    <w:rsid w:val="00D34394"/>
    <w:rsid w:val="00D34641"/>
    <w:rsid w:val="00D34C7A"/>
    <w:rsid w:val="00D351EA"/>
    <w:rsid w:val="00D37183"/>
    <w:rsid w:val="00D372D5"/>
    <w:rsid w:val="00D3789D"/>
    <w:rsid w:val="00D401DC"/>
    <w:rsid w:val="00D40D10"/>
    <w:rsid w:val="00D411C9"/>
    <w:rsid w:val="00D41336"/>
    <w:rsid w:val="00D42044"/>
    <w:rsid w:val="00D42532"/>
    <w:rsid w:val="00D431E7"/>
    <w:rsid w:val="00D43403"/>
    <w:rsid w:val="00D43815"/>
    <w:rsid w:val="00D454A2"/>
    <w:rsid w:val="00D45A31"/>
    <w:rsid w:val="00D45D59"/>
    <w:rsid w:val="00D45D5F"/>
    <w:rsid w:val="00D47DAC"/>
    <w:rsid w:val="00D50DE5"/>
    <w:rsid w:val="00D51109"/>
    <w:rsid w:val="00D51B3E"/>
    <w:rsid w:val="00D52F4A"/>
    <w:rsid w:val="00D54713"/>
    <w:rsid w:val="00D549B7"/>
    <w:rsid w:val="00D551C5"/>
    <w:rsid w:val="00D5634D"/>
    <w:rsid w:val="00D56362"/>
    <w:rsid w:val="00D56A01"/>
    <w:rsid w:val="00D57072"/>
    <w:rsid w:val="00D5707E"/>
    <w:rsid w:val="00D60243"/>
    <w:rsid w:val="00D60CF5"/>
    <w:rsid w:val="00D6246C"/>
    <w:rsid w:val="00D62E71"/>
    <w:rsid w:val="00D62E95"/>
    <w:rsid w:val="00D64950"/>
    <w:rsid w:val="00D64A25"/>
    <w:rsid w:val="00D64C7C"/>
    <w:rsid w:val="00D6633E"/>
    <w:rsid w:val="00D6698D"/>
    <w:rsid w:val="00D673DA"/>
    <w:rsid w:val="00D67FD8"/>
    <w:rsid w:val="00D70893"/>
    <w:rsid w:val="00D711F5"/>
    <w:rsid w:val="00D71395"/>
    <w:rsid w:val="00D713D6"/>
    <w:rsid w:val="00D71CE5"/>
    <w:rsid w:val="00D735E8"/>
    <w:rsid w:val="00D740B9"/>
    <w:rsid w:val="00D740CA"/>
    <w:rsid w:val="00D744AE"/>
    <w:rsid w:val="00D74F97"/>
    <w:rsid w:val="00D75EFA"/>
    <w:rsid w:val="00D766FA"/>
    <w:rsid w:val="00D76C97"/>
    <w:rsid w:val="00D76E32"/>
    <w:rsid w:val="00D77165"/>
    <w:rsid w:val="00D77446"/>
    <w:rsid w:val="00D8017B"/>
    <w:rsid w:val="00D80694"/>
    <w:rsid w:val="00D8134D"/>
    <w:rsid w:val="00D81738"/>
    <w:rsid w:val="00D81C25"/>
    <w:rsid w:val="00D8227F"/>
    <w:rsid w:val="00D8304B"/>
    <w:rsid w:val="00D835F1"/>
    <w:rsid w:val="00D83AA2"/>
    <w:rsid w:val="00D841F0"/>
    <w:rsid w:val="00D85728"/>
    <w:rsid w:val="00D85A04"/>
    <w:rsid w:val="00D8619F"/>
    <w:rsid w:val="00D86891"/>
    <w:rsid w:val="00D878F0"/>
    <w:rsid w:val="00D87F7E"/>
    <w:rsid w:val="00D903F8"/>
    <w:rsid w:val="00D90578"/>
    <w:rsid w:val="00D9105A"/>
    <w:rsid w:val="00D920EE"/>
    <w:rsid w:val="00D93294"/>
    <w:rsid w:val="00D93ABE"/>
    <w:rsid w:val="00D948D4"/>
    <w:rsid w:val="00D9734E"/>
    <w:rsid w:val="00DA0476"/>
    <w:rsid w:val="00DA0C91"/>
    <w:rsid w:val="00DA168C"/>
    <w:rsid w:val="00DA19CD"/>
    <w:rsid w:val="00DA1B94"/>
    <w:rsid w:val="00DA1E6B"/>
    <w:rsid w:val="00DA369A"/>
    <w:rsid w:val="00DA3F7B"/>
    <w:rsid w:val="00DA47F5"/>
    <w:rsid w:val="00DA52D9"/>
    <w:rsid w:val="00DA56A5"/>
    <w:rsid w:val="00DA71E6"/>
    <w:rsid w:val="00DA7D65"/>
    <w:rsid w:val="00DB01CB"/>
    <w:rsid w:val="00DB08CD"/>
    <w:rsid w:val="00DB1501"/>
    <w:rsid w:val="00DB1979"/>
    <w:rsid w:val="00DB21F5"/>
    <w:rsid w:val="00DB2487"/>
    <w:rsid w:val="00DB2CC1"/>
    <w:rsid w:val="00DB3771"/>
    <w:rsid w:val="00DB3B14"/>
    <w:rsid w:val="00DB5167"/>
    <w:rsid w:val="00DB5256"/>
    <w:rsid w:val="00DB52D8"/>
    <w:rsid w:val="00DB56C0"/>
    <w:rsid w:val="00DB5BD1"/>
    <w:rsid w:val="00DB5C41"/>
    <w:rsid w:val="00DB6649"/>
    <w:rsid w:val="00DB7602"/>
    <w:rsid w:val="00DB7D28"/>
    <w:rsid w:val="00DB7FFE"/>
    <w:rsid w:val="00DC031A"/>
    <w:rsid w:val="00DC0FC6"/>
    <w:rsid w:val="00DC13DD"/>
    <w:rsid w:val="00DC18E4"/>
    <w:rsid w:val="00DC23E7"/>
    <w:rsid w:val="00DC2E19"/>
    <w:rsid w:val="00DC3312"/>
    <w:rsid w:val="00DC36F0"/>
    <w:rsid w:val="00DC3970"/>
    <w:rsid w:val="00DC491A"/>
    <w:rsid w:val="00DC4D03"/>
    <w:rsid w:val="00DC517D"/>
    <w:rsid w:val="00DC53AA"/>
    <w:rsid w:val="00DC5E2B"/>
    <w:rsid w:val="00DC66ED"/>
    <w:rsid w:val="00DC6863"/>
    <w:rsid w:val="00DC68FE"/>
    <w:rsid w:val="00DC68FF"/>
    <w:rsid w:val="00DC6926"/>
    <w:rsid w:val="00DD007B"/>
    <w:rsid w:val="00DD0416"/>
    <w:rsid w:val="00DD0890"/>
    <w:rsid w:val="00DD16FE"/>
    <w:rsid w:val="00DD19C2"/>
    <w:rsid w:val="00DD2050"/>
    <w:rsid w:val="00DD2224"/>
    <w:rsid w:val="00DD3A49"/>
    <w:rsid w:val="00DD3F08"/>
    <w:rsid w:val="00DD4085"/>
    <w:rsid w:val="00DD51DC"/>
    <w:rsid w:val="00DD5FCC"/>
    <w:rsid w:val="00DD60C3"/>
    <w:rsid w:val="00DD64B9"/>
    <w:rsid w:val="00DD6BF2"/>
    <w:rsid w:val="00DD7120"/>
    <w:rsid w:val="00DD7295"/>
    <w:rsid w:val="00DD75C7"/>
    <w:rsid w:val="00DD7BA3"/>
    <w:rsid w:val="00DE062C"/>
    <w:rsid w:val="00DE18F8"/>
    <w:rsid w:val="00DE1CCA"/>
    <w:rsid w:val="00DE3543"/>
    <w:rsid w:val="00DE3589"/>
    <w:rsid w:val="00DE47CB"/>
    <w:rsid w:val="00DE54B5"/>
    <w:rsid w:val="00DE5C2D"/>
    <w:rsid w:val="00DE60CE"/>
    <w:rsid w:val="00DE61EC"/>
    <w:rsid w:val="00DE6F2B"/>
    <w:rsid w:val="00DE74DE"/>
    <w:rsid w:val="00DE79D1"/>
    <w:rsid w:val="00DF01FD"/>
    <w:rsid w:val="00DF0659"/>
    <w:rsid w:val="00DF0C94"/>
    <w:rsid w:val="00DF1AFC"/>
    <w:rsid w:val="00DF1C6A"/>
    <w:rsid w:val="00DF281C"/>
    <w:rsid w:val="00DF2997"/>
    <w:rsid w:val="00DF2AA5"/>
    <w:rsid w:val="00DF3727"/>
    <w:rsid w:val="00DF41F9"/>
    <w:rsid w:val="00DF49F4"/>
    <w:rsid w:val="00DF7A09"/>
    <w:rsid w:val="00E018C9"/>
    <w:rsid w:val="00E01A1C"/>
    <w:rsid w:val="00E041BD"/>
    <w:rsid w:val="00E05319"/>
    <w:rsid w:val="00E05A57"/>
    <w:rsid w:val="00E05CA0"/>
    <w:rsid w:val="00E06132"/>
    <w:rsid w:val="00E067AD"/>
    <w:rsid w:val="00E07836"/>
    <w:rsid w:val="00E07B25"/>
    <w:rsid w:val="00E100CD"/>
    <w:rsid w:val="00E1021A"/>
    <w:rsid w:val="00E115C7"/>
    <w:rsid w:val="00E11BF0"/>
    <w:rsid w:val="00E13715"/>
    <w:rsid w:val="00E145DB"/>
    <w:rsid w:val="00E153A8"/>
    <w:rsid w:val="00E15A7D"/>
    <w:rsid w:val="00E15A87"/>
    <w:rsid w:val="00E1606F"/>
    <w:rsid w:val="00E16EB7"/>
    <w:rsid w:val="00E17CA4"/>
    <w:rsid w:val="00E211A3"/>
    <w:rsid w:val="00E21778"/>
    <w:rsid w:val="00E21F5B"/>
    <w:rsid w:val="00E2232E"/>
    <w:rsid w:val="00E22457"/>
    <w:rsid w:val="00E22577"/>
    <w:rsid w:val="00E22B3C"/>
    <w:rsid w:val="00E22C2C"/>
    <w:rsid w:val="00E22E40"/>
    <w:rsid w:val="00E2304D"/>
    <w:rsid w:val="00E23302"/>
    <w:rsid w:val="00E2364D"/>
    <w:rsid w:val="00E250A6"/>
    <w:rsid w:val="00E254E6"/>
    <w:rsid w:val="00E257CB"/>
    <w:rsid w:val="00E259A9"/>
    <w:rsid w:val="00E25C77"/>
    <w:rsid w:val="00E26D5F"/>
    <w:rsid w:val="00E26F81"/>
    <w:rsid w:val="00E275F3"/>
    <w:rsid w:val="00E27965"/>
    <w:rsid w:val="00E307B5"/>
    <w:rsid w:val="00E319B8"/>
    <w:rsid w:val="00E31A15"/>
    <w:rsid w:val="00E31B49"/>
    <w:rsid w:val="00E32CF4"/>
    <w:rsid w:val="00E334EF"/>
    <w:rsid w:val="00E33A9B"/>
    <w:rsid w:val="00E36CC5"/>
    <w:rsid w:val="00E36F11"/>
    <w:rsid w:val="00E37675"/>
    <w:rsid w:val="00E379E1"/>
    <w:rsid w:val="00E4029D"/>
    <w:rsid w:val="00E40521"/>
    <w:rsid w:val="00E40C97"/>
    <w:rsid w:val="00E40F37"/>
    <w:rsid w:val="00E41F21"/>
    <w:rsid w:val="00E4404B"/>
    <w:rsid w:val="00E442AE"/>
    <w:rsid w:val="00E446A7"/>
    <w:rsid w:val="00E44BCD"/>
    <w:rsid w:val="00E458CA"/>
    <w:rsid w:val="00E45CCC"/>
    <w:rsid w:val="00E4606C"/>
    <w:rsid w:val="00E46268"/>
    <w:rsid w:val="00E47C78"/>
    <w:rsid w:val="00E5020A"/>
    <w:rsid w:val="00E50338"/>
    <w:rsid w:val="00E50BF9"/>
    <w:rsid w:val="00E5107B"/>
    <w:rsid w:val="00E51166"/>
    <w:rsid w:val="00E5147E"/>
    <w:rsid w:val="00E5161A"/>
    <w:rsid w:val="00E51BE9"/>
    <w:rsid w:val="00E51D67"/>
    <w:rsid w:val="00E54465"/>
    <w:rsid w:val="00E54D71"/>
    <w:rsid w:val="00E54FB8"/>
    <w:rsid w:val="00E55B2A"/>
    <w:rsid w:val="00E57BCB"/>
    <w:rsid w:val="00E6061A"/>
    <w:rsid w:val="00E607ED"/>
    <w:rsid w:val="00E625F8"/>
    <w:rsid w:val="00E626C5"/>
    <w:rsid w:val="00E62BD2"/>
    <w:rsid w:val="00E63CE1"/>
    <w:rsid w:val="00E63D5A"/>
    <w:rsid w:val="00E64069"/>
    <w:rsid w:val="00E644B4"/>
    <w:rsid w:val="00E648E3"/>
    <w:rsid w:val="00E66F0A"/>
    <w:rsid w:val="00E703F8"/>
    <w:rsid w:val="00E7089C"/>
    <w:rsid w:val="00E708BF"/>
    <w:rsid w:val="00E71305"/>
    <w:rsid w:val="00E71E6E"/>
    <w:rsid w:val="00E72901"/>
    <w:rsid w:val="00E736D8"/>
    <w:rsid w:val="00E73A44"/>
    <w:rsid w:val="00E7407B"/>
    <w:rsid w:val="00E74A82"/>
    <w:rsid w:val="00E74F11"/>
    <w:rsid w:val="00E75271"/>
    <w:rsid w:val="00E753AC"/>
    <w:rsid w:val="00E766BE"/>
    <w:rsid w:val="00E76BC8"/>
    <w:rsid w:val="00E8056B"/>
    <w:rsid w:val="00E80ABE"/>
    <w:rsid w:val="00E80F24"/>
    <w:rsid w:val="00E811F3"/>
    <w:rsid w:val="00E811F4"/>
    <w:rsid w:val="00E81D0B"/>
    <w:rsid w:val="00E82E14"/>
    <w:rsid w:val="00E8465F"/>
    <w:rsid w:val="00E85922"/>
    <w:rsid w:val="00E86AD2"/>
    <w:rsid w:val="00E9048B"/>
    <w:rsid w:val="00E9239A"/>
    <w:rsid w:val="00E927A2"/>
    <w:rsid w:val="00E929AA"/>
    <w:rsid w:val="00E92F12"/>
    <w:rsid w:val="00E937A6"/>
    <w:rsid w:val="00E9437C"/>
    <w:rsid w:val="00E94EA8"/>
    <w:rsid w:val="00E96760"/>
    <w:rsid w:val="00E96F3D"/>
    <w:rsid w:val="00EA03E2"/>
    <w:rsid w:val="00EA05DF"/>
    <w:rsid w:val="00EA1EE4"/>
    <w:rsid w:val="00EA2AEF"/>
    <w:rsid w:val="00EA38EF"/>
    <w:rsid w:val="00EA3B00"/>
    <w:rsid w:val="00EA3EE2"/>
    <w:rsid w:val="00EA4521"/>
    <w:rsid w:val="00EA49BF"/>
    <w:rsid w:val="00EA53AE"/>
    <w:rsid w:val="00EA70C9"/>
    <w:rsid w:val="00EA7661"/>
    <w:rsid w:val="00EB002E"/>
    <w:rsid w:val="00EB03EC"/>
    <w:rsid w:val="00EB0FD9"/>
    <w:rsid w:val="00EB16EB"/>
    <w:rsid w:val="00EB17C1"/>
    <w:rsid w:val="00EB1B3A"/>
    <w:rsid w:val="00EB1E1C"/>
    <w:rsid w:val="00EB2204"/>
    <w:rsid w:val="00EB283B"/>
    <w:rsid w:val="00EB2A6C"/>
    <w:rsid w:val="00EB4AF1"/>
    <w:rsid w:val="00EB6119"/>
    <w:rsid w:val="00EB662F"/>
    <w:rsid w:val="00EB7117"/>
    <w:rsid w:val="00EC03C9"/>
    <w:rsid w:val="00EC0A77"/>
    <w:rsid w:val="00EC0AEC"/>
    <w:rsid w:val="00EC294E"/>
    <w:rsid w:val="00EC3C11"/>
    <w:rsid w:val="00EC3D40"/>
    <w:rsid w:val="00EC410F"/>
    <w:rsid w:val="00EC4572"/>
    <w:rsid w:val="00EC4D31"/>
    <w:rsid w:val="00EC6253"/>
    <w:rsid w:val="00EC654F"/>
    <w:rsid w:val="00EC6EF8"/>
    <w:rsid w:val="00EC7218"/>
    <w:rsid w:val="00EC738C"/>
    <w:rsid w:val="00EC74AF"/>
    <w:rsid w:val="00EC7BC3"/>
    <w:rsid w:val="00ED0783"/>
    <w:rsid w:val="00ED1D7E"/>
    <w:rsid w:val="00ED2B22"/>
    <w:rsid w:val="00ED47FF"/>
    <w:rsid w:val="00ED575E"/>
    <w:rsid w:val="00ED637B"/>
    <w:rsid w:val="00ED6E1C"/>
    <w:rsid w:val="00ED73B4"/>
    <w:rsid w:val="00ED7600"/>
    <w:rsid w:val="00ED7E21"/>
    <w:rsid w:val="00EE0038"/>
    <w:rsid w:val="00EE1C41"/>
    <w:rsid w:val="00EE24CD"/>
    <w:rsid w:val="00EE2567"/>
    <w:rsid w:val="00EE2FD2"/>
    <w:rsid w:val="00EE33D7"/>
    <w:rsid w:val="00EE3870"/>
    <w:rsid w:val="00EE5183"/>
    <w:rsid w:val="00EE531D"/>
    <w:rsid w:val="00EE5596"/>
    <w:rsid w:val="00EE6F47"/>
    <w:rsid w:val="00EE7527"/>
    <w:rsid w:val="00EE76F8"/>
    <w:rsid w:val="00EF0420"/>
    <w:rsid w:val="00EF0BAD"/>
    <w:rsid w:val="00EF153C"/>
    <w:rsid w:val="00EF1CAA"/>
    <w:rsid w:val="00EF25D0"/>
    <w:rsid w:val="00EF296A"/>
    <w:rsid w:val="00EF2BF8"/>
    <w:rsid w:val="00EF3550"/>
    <w:rsid w:val="00EF4098"/>
    <w:rsid w:val="00EF41E9"/>
    <w:rsid w:val="00EF423C"/>
    <w:rsid w:val="00EF4319"/>
    <w:rsid w:val="00EF454D"/>
    <w:rsid w:val="00EF4C87"/>
    <w:rsid w:val="00EF516C"/>
    <w:rsid w:val="00EF5AB1"/>
    <w:rsid w:val="00EF60BE"/>
    <w:rsid w:val="00EF70D0"/>
    <w:rsid w:val="00EF71CB"/>
    <w:rsid w:val="00F00767"/>
    <w:rsid w:val="00F007EA"/>
    <w:rsid w:val="00F0111C"/>
    <w:rsid w:val="00F0145C"/>
    <w:rsid w:val="00F016F8"/>
    <w:rsid w:val="00F02906"/>
    <w:rsid w:val="00F034AD"/>
    <w:rsid w:val="00F03774"/>
    <w:rsid w:val="00F04857"/>
    <w:rsid w:val="00F0592E"/>
    <w:rsid w:val="00F05CF9"/>
    <w:rsid w:val="00F07469"/>
    <w:rsid w:val="00F107C0"/>
    <w:rsid w:val="00F1090B"/>
    <w:rsid w:val="00F11D67"/>
    <w:rsid w:val="00F12454"/>
    <w:rsid w:val="00F12CE7"/>
    <w:rsid w:val="00F13080"/>
    <w:rsid w:val="00F130D9"/>
    <w:rsid w:val="00F1362C"/>
    <w:rsid w:val="00F13A28"/>
    <w:rsid w:val="00F13DAC"/>
    <w:rsid w:val="00F1421F"/>
    <w:rsid w:val="00F150CF"/>
    <w:rsid w:val="00F155D3"/>
    <w:rsid w:val="00F16D2F"/>
    <w:rsid w:val="00F17C40"/>
    <w:rsid w:val="00F17E30"/>
    <w:rsid w:val="00F200F9"/>
    <w:rsid w:val="00F201F6"/>
    <w:rsid w:val="00F2175A"/>
    <w:rsid w:val="00F22495"/>
    <w:rsid w:val="00F2262F"/>
    <w:rsid w:val="00F22DBF"/>
    <w:rsid w:val="00F23394"/>
    <w:rsid w:val="00F23DFF"/>
    <w:rsid w:val="00F24575"/>
    <w:rsid w:val="00F24DD7"/>
    <w:rsid w:val="00F25599"/>
    <w:rsid w:val="00F258FA"/>
    <w:rsid w:val="00F259FC"/>
    <w:rsid w:val="00F25A37"/>
    <w:rsid w:val="00F25B1B"/>
    <w:rsid w:val="00F25F9C"/>
    <w:rsid w:val="00F26B2D"/>
    <w:rsid w:val="00F322E8"/>
    <w:rsid w:val="00F3307F"/>
    <w:rsid w:val="00F339EA"/>
    <w:rsid w:val="00F33C43"/>
    <w:rsid w:val="00F34E29"/>
    <w:rsid w:val="00F3598C"/>
    <w:rsid w:val="00F36512"/>
    <w:rsid w:val="00F367DC"/>
    <w:rsid w:val="00F3717A"/>
    <w:rsid w:val="00F4012E"/>
    <w:rsid w:val="00F4039D"/>
    <w:rsid w:val="00F404C5"/>
    <w:rsid w:val="00F406FE"/>
    <w:rsid w:val="00F40959"/>
    <w:rsid w:val="00F41115"/>
    <w:rsid w:val="00F41E7B"/>
    <w:rsid w:val="00F43CD0"/>
    <w:rsid w:val="00F44303"/>
    <w:rsid w:val="00F4456B"/>
    <w:rsid w:val="00F4470D"/>
    <w:rsid w:val="00F45289"/>
    <w:rsid w:val="00F46931"/>
    <w:rsid w:val="00F46A68"/>
    <w:rsid w:val="00F46D05"/>
    <w:rsid w:val="00F46F1E"/>
    <w:rsid w:val="00F477CA"/>
    <w:rsid w:val="00F5028D"/>
    <w:rsid w:val="00F50B22"/>
    <w:rsid w:val="00F51013"/>
    <w:rsid w:val="00F51249"/>
    <w:rsid w:val="00F51C00"/>
    <w:rsid w:val="00F523F2"/>
    <w:rsid w:val="00F52B16"/>
    <w:rsid w:val="00F540AC"/>
    <w:rsid w:val="00F54238"/>
    <w:rsid w:val="00F5432A"/>
    <w:rsid w:val="00F54F4A"/>
    <w:rsid w:val="00F551F0"/>
    <w:rsid w:val="00F55BCB"/>
    <w:rsid w:val="00F56DEC"/>
    <w:rsid w:val="00F571C5"/>
    <w:rsid w:val="00F5738D"/>
    <w:rsid w:val="00F57913"/>
    <w:rsid w:val="00F60D62"/>
    <w:rsid w:val="00F60DF2"/>
    <w:rsid w:val="00F6188B"/>
    <w:rsid w:val="00F624C5"/>
    <w:rsid w:val="00F62D85"/>
    <w:rsid w:val="00F64DA4"/>
    <w:rsid w:val="00F65A40"/>
    <w:rsid w:val="00F66AF7"/>
    <w:rsid w:val="00F66FC6"/>
    <w:rsid w:val="00F67083"/>
    <w:rsid w:val="00F70DD5"/>
    <w:rsid w:val="00F70E60"/>
    <w:rsid w:val="00F719AA"/>
    <w:rsid w:val="00F7215C"/>
    <w:rsid w:val="00F7275E"/>
    <w:rsid w:val="00F72D4B"/>
    <w:rsid w:val="00F734DD"/>
    <w:rsid w:val="00F73EE9"/>
    <w:rsid w:val="00F73FBE"/>
    <w:rsid w:val="00F74E49"/>
    <w:rsid w:val="00F76701"/>
    <w:rsid w:val="00F7700D"/>
    <w:rsid w:val="00F77452"/>
    <w:rsid w:val="00F77855"/>
    <w:rsid w:val="00F77C3A"/>
    <w:rsid w:val="00F77D5C"/>
    <w:rsid w:val="00F80D5A"/>
    <w:rsid w:val="00F821B7"/>
    <w:rsid w:val="00F824F5"/>
    <w:rsid w:val="00F8262E"/>
    <w:rsid w:val="00F8277D"/>
    <w:rsid w:val="00F83AE6"/>
    <w:rsid w:val="00F84044"/>
    <w:rsid w:val="00F85188"/>
    <w:rsid w:val="00F85530"/>
    <w:rsid w:val="00F85E16"/>
    <w:rsid w:val="00F8683A"/>
    <w:rsid w:val="00F86E9C"/>
    <w:rsid w:val="00F87357"/>
    <w:rsid w:val="00F8755B"/>
    <w:rsid w:val="00F87734"/>
    <w:rsid w:val="00F87CF3"/>
    <w:rsid w:val="00F87D9A"/>
    <w:rsid w:val="00F90224"/>
    <w:rsid w:val="00F9056D"/>
    <w:rsid w:val="00F906A5"/>
    <w:rsid w:val="00F9147E"/>
    <w:rsid w:val="00F9182B"/>
    <w:rsid w:val="00F91D67"/>
    <w:rsid w:val="00F91E8B"/>
    <w:rsid w:val="00F9252E"/>
    <w:rsid w:val="00F93E8E"/>
    <w:rsid w:val="00F94190"/>
    <w:rsid w:val="00F94227"/>
    <w:rsid w:val="00F94772"/>
    <w:rsid w:val="00F95164"/>
    <w:rsid w:val="00F9544D"/>
    <w:rsid w:val="00F975AB"/>
    <w:rsid w:val="00F9768C"/>
    <w:rsid w:val="00F97AA1"/>
    <w:rsid w:val="00F97E52"/>
    <w:rsid w:val="00FA006E"/>
    <w:rsid w:val="00FA0BB0"/>
    <w:rsid w:val="00FA1195"/>
    <w:rsid w:val="00FA2F36"/>
    <w:rsid w:val="00FA31D0"/>
    <w:rsid w:val="00FA34E6"/>
    <w:rsid w:val="00FA3FCA"/>
    <w:rsid w:val="00FA43C9"/>
    <w:rsid w:val="00FA4D7D"/>
    <w:rsid w:val="00FA4E12"/>
    <w:rsid w:val="00FA6788"/>
    <w:rsid w:val="00FA6B67"/>
    <w:rsid w:val="00FA6DBF"/>
    <w:rsid w:val="00FA6EE0"/>
    <w:rsid w:val="00FA7BC8"/>
    <w:rsid w:val="00FB1FBF"/>
    <w:rsid w:val="00FB33ED"/>
    <w:rsid w:val="00FB4C9C"/>
    <w:rsid w:val="00FB4F5E"/>
    <w:rsid w:val="00FB5358"/>
    <w:rsid w:val="00FB65C9"/>
    <w:rsid w:val="00FB7D30"/>
    <w:rsid w:val="00FC04BE"/>
    <w:rsid w:val="00FC264B"/>
    <w:rsid w:val="00FC29B9"/>
    <w:rsid w:val="00FC2C5B"/>
    <w:rsid w:val="00FC2E02"/>
    <w:rsid w:val="00FC3AAC"/>
    <w:rsid w:val="00FC3F29"/>
    <w:rsid w:val="00FC436E"/>
    <w:rsid w:val="00FC45E0"/>
    <w:rsid w:val="00FC4F82"/>
    <w:rsid w:val="00FC58C2"/>
    <w:rsid w:val="00FC5B90"/>
    <w:rsid w:val="00FC6391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664"/>
    <w:rsid w:val="00FD0971"/>
    <w:rsid w:val="00FD2714"/>
    <w:rsid w:val="00FD2B3E"/>
    <w:rsid w:val="00FD4516"/>
    <w:rsid w:val="00FD5AE1"/>
    <w:rsid w:val="00FD61BA"/>
    <w:rsid w:val="00FD64DB"/>
    <w:rsid w:val="00FD6D16"/>
    <w:rsid w:val="00FE12C7"/>
    <w:rsid w:val="00FE17FD"/>
    <w:rsid w:val="00FE1901"/>
    <w:rsid w:val="00FE1CC4"/>
    <w:rsid w:val="00FE2561"/>
    <w:rsid w:val="00FE2CE8"/>
    <w:rsid w:val="00FE330F"/>
    <w:rsid w:val="00FE3C9A"/>
    <w:rsid w:val="00FE3D31"/>
    <w:rsid w:val="00FE4A6D"/>
    <w:rsid w:val="00FE4FDD"/>
    <w:rsid w:val="00FE50B0"/>
    <w:rsid w:val="00FE594E"/>
    <w:rsid w:val="00FE62A7"/>
    <w:rsid w:val="00FE7055"/>
    <w:rsid w:val="00FF0193"/>
    <w:rsid w:val="00FF01B1"/>
    <w:rsid w:val="00FF0301"/>
    <w:rsid w:val="00FF2234"/>
    <w:rsid w:val="00FF289D"/>
    <w:rsid w:val="00FF2B01"/>
    <w:rsid w:val="00FF378E"/>
    <w:rsid w:val="00FF3C51"/>
    <w:rsid w:val="00FF43DC"/>
    <w:rsid w:val="00FF4FEA"/>
    <w:rsid w:val="00FF53F7"/>
    <w:rsid w:val="00FF5BB8"/>
    <w:rsid w:val="00FF5D1D"/>
    <w:rsid w:val="00FF6BCD"/>
    <w:rsid w:val="00FF7215"/>
    <w:rsid w:val="00FF75E3"/>
    <w:rsid w:val="00FF769C"/>
    <w:rsid w:val="01641B1E"/>
    <w:rsid w:val="018762AF"/>
    <w:rsid w:val="03E4B851"/>
    <w:rsid w:val="042326F9"/>
    <w:rsid w:val="04330B48"/>
    <w:rsid w:val="0449CB87"/>
    <w:rsid w:val="0729B9C6"/>
    <w:rsid w:val="0748BF1D"/>
    <w:rsid w:val="079522B8"/>
    <w:rsid w:val="07D35126"/>
    <w:rsid w:val="08760DBC"/>
    <w:rsid w:val="08A2A24F"/>
    <w:rsid w:val="0A14BB08"/>
    <w:rsid w:val="0A659DCC"/>
    <w:rsid w:val="0ABC0882"/>
    <w:rsid w:val="0AE170A0"/>
    <w:rsid w:val="0B508D12"/>
    <w:rsid w:val="0B523A42"/>
    <w:rsid w:val="0B59D852"/>
    <w:rsid w:val="0B83329A"/>
    <w:rsid w:val="0BD666A4"/>
    <w:rsid w:val="0C0436D3"/>
    <w:rsid w:val="0D92A3B3"/>
    <w:rsid w:val="0E70892B"/>
    <w:rsid w:val="0EF08616"/>
    <w:rsid w:val="0F6321B3"/>
    <w:rsid w:val="0FF05CB1"/>
    <w:rsid w:val="10A9FCC0"/>
    <w:rsid w:val="10EE5C37"/>
    <w:rsid w:val="1143C0CA"/>
    <w:rsid w:val="11657094"/>
    <w:rsid w:val="11AF4F48"/>
    <w:rsid w:val="11D71A93"/>
    <w:rsid w:val="1228CCAE"/>
    <w:rsid w:val="12471C10"/>
    <w:rsid w:val="127D946A"/>
    <w:rsid w:val="12B65FD1"/>
    <w:rsid w:val="12C73E27"/>
    <w:rsid w:val="13972142"/>
    <w:rsid w:val="13C2F5F3"/>
    <w:rsid w:val="13C777B2"/>
    <w:rsid w:val="146F64BB"/>
    <w:rsid w:val="14AF6661"/>
    <w:rsid w:val="151F2041"/>
    <w:rsid w:val="1542A943"/>
    <w:rsid w:val="1700F66C"/>
    <w:rsid w:val="1775E035"/>
    <w:rsid w:val="1806BE7F"/>
    <w:rsid w:val="180EE159"/>
    <w:rsid w:val="18690157"/>
    <w:rsid w:val="195D334A"/>
    <w:rsid w:val="19D846B4"/>
    <w:rsid w:val="19DE3783"/>
    <w:rsid w:val="1A84B15A"/>
    <w:rsid w:val="1AE4A82D"/>
    <w:rsid w:val="1BB7E849"/>
    <w:rsid w:val="1BDE35BB"/>
    <w:rsid w:val="1CEBD399"/>
    <w:rsid w:val="1DA2BEF9"/>
    <w:rsid w:val="1ED18314"/>
    <w:rsid w:val="1F0A9054"/>
    <w:rsid w:val="200E8F95"/>
    <w:rsid w:val="202A64C7"/>
    <w:rsid w:val="20B51087"/>
    <w:rsid w:val="20E46738"/>
    <w:rsid w:val="211E8508"/>
    <w:rsid w:val="21FCA2AF"/>
    <w:rsid w:val="2267410D"/>
    <w:rsid w:val="22F8D919"/>
    <w:rsid w:val="2463F05C"/>
    <w:rsid w:val="251FEE0B"/>
    <w:rsid w:val="255EABCE"/>
    <w:rsid w:val="257CDBA8"/>
    <w:rsid w:val="259F78D8"/>
    <w:rsid w:val="25E5E8CE"/>
    <w:rsid w:val="2603714B"/>
    <w:rsid w:val="267E1CBC"/>
    <w:rsid w:val="27CD0977"/>
    <w:rsid w:val="27DD482F"/>
    <w:rsid w:val="294626C1"/>
    <w:rsid w:val="2B1B1E52"/>
    <w:rsid w:val="2B1C0C2E"/>
    <w:rsid w:val="2B7E6C53"/>
    <w:rsid w:val="2C041996"/>
    <w:rsid w:val="2C0AA2A3"/>
    <w:rsid w:val="2D4CCD13"/>
    <w:rsid w:val="2DAC9BA1"/>
    <w:rsid w:val="2F2D1277"/>
    <w:rsid w:val="2F44FACC"/>
    <w:rsid w:val="2F9E137D"/>
    <w:rsid w:val="2FEE117F"/>
    <w:rsid w:val="31481D2B"/>
    <w:rsid w:val="317D79F7"/>
    <w:rsid w:val="31C20C3F"/>
    <w:rsid w:val="322A89C1"/>
    <w:rsid w:val="324279E8"/>
    <w:rsid w:val="33B05CE7"/>
    <w:rsid w:val="343C0E9E"/>
    <w:rsid w:val="350AC8AD"/>
    <w:rsid w:val="3515E2C5"/>
    <w:rsid w:val="3529309A"/>
    <w:rsid w:val="3542047E"/>
    <w:rsid w:val="35E8F282"/>
    <w:rsid w:val="35F6407B"/>
    <w:rsid w:val="364849E8"/>
    <w:rsid w:val="385A4352"/>
    <w:rsid w:val="3886CC0A"/>
    <w:rsid w:val="38D43491"/>
    <w:rsid w:val="3AB38D1D"/>
    <w:rsid w:val="3AFCEE61"/>
    <w:rsid w:val="3D69E9B6"/>
    <w:rsid w:val="3E0C7BB7"/>
    <w:rsid w:val="3E2B8DC7"/>
    <w:rsid w:val="3E30A542"/>
    <w:rsid w:val="3F745BBF"/>
    <w:rsid w:val="403327E5"/>
    <w:rsid w:val="40A814E8"/>
    <w:rsid w:val="41887BF0"/>
    <w:rsid w:val="41A1FA0A"/>
    <w:rsid w:val="41EEBCFB"/>
    <w:rsid w:val="41FA99D3"/>
    <w:rsid w:val="43B6598B"/>
    <w:rsid w:val="44211BD5"/>
    <w:rsid w:val="4433662E"/>
    <w:rsid w:val="4509D2DF"/>
    <w:rsid w:val="450BCE57"/>
    <w:rsid w:val="45330D42"/>
    <w:rsid w:val="45B31D4A"/>
    <w:rsid w:val="46316AC4"/>
    <w:rsid w:val="465DC193"/>
    <w:rsid w:val="46C58E59"/>
    <w:rsid w:val="46EC4DED"/>
    <w:rsid w:val="4751DB15"/>
    <w:rsid w:val="49558752"/>
    <w:rsid w:val="49CFD8FE"/>
    <w:rsid w:val="49EA8D62"/>
    <w:rsid w:val="49F0D3EE"/>
    <w:rsid w:val="4A08F232"/>
    <w:rsid w:val="4AE74B86"/>
    <w:rsid w:val="4B410B62"/>
    <w:rsid w:val="4BD4F2DC"/>
    <w:rsid w:val="4C060A3D"/>
    <w:rsid w:val="4C38B357"/>
    <w:rsid w:val="4C7A45BD"/>
    <w:rsid w:val="4CD90FEA"/>
    <w:rsid w:val="4D99604A"/>
    <w:rsid w:val="4DA674F4"/>
    <w:rsid w:val="4DE009F0"/>
    <w:rsid w:val="4E126D0B"/>
    <w:rsid w:val="4E9E7D34"/>
    <w:rsid w:val="4EA21023"/>
    <w:rsid w:val="4EB6D923"/>
    <w:rsid w:val="4EEABFDD"/>
    <w:rsid w:val="5132AFE5"/>
    <w:rsid w:val="51D55A9F"/>
    <w:rsid w:val="52DB3868"/>
    <w:rsid w:val="530B7983"/>
    <w:rsid w:val="5355952F"/>
    <w:rsid w:val="538C4BC3"/>
    <w:rsid w:val="538F3231"/>
    <w:rsid w:val="539A7B06"/>
    <w:rsid w:val="53DC5AE4"/>
    <w:rsid w:val="54F3C030"/>
    <w:rsid w:val="55142246"/>
    <w:rsid w:val="564599EA"/>
    <w:rsid w:val="5677C9F5"/>
    <w:rsid w:val="568F9091"/>
    <w:rsid w:val="569DDF6F"/>
    <w:rsid w:val="5806BE01"/>
    <w:rsid w:val="59B121CB"/>
    <w:rsid w:val="59F0A545"/>
    <w:rsid w:val="5BADB2A2"/>
    <w:rsid w:val="5C4C82FA"/>
    <w:rsid w:val="5CC6C31F"/>
    <w:rsid w:val="5CD1DDF2"/>
    <w:rsid w:val="5D6311F9"/>
    <w:rsid w:val="5D909124"/>
    <w:rsid w:val="5E1B6E42"/>
    <w:rsid w:val="5EEB565F"/>
    <w:rsid w:val="5F73DE8B"/>
    <w:rsid w:val="5FE24FD3"/>
    <w:rsid w:val="5FFD15ED"/>
    <w:rsid w:val="619A9F08"/>
    <w:rsid w:val="62A1FAB2"/>
    <w:rsid w:val="62D78939"/>
    <w:rsid w:val="62FAC6C6"/>
    <w:rsid w:val="62FD2ED5"/>
    <w:rsid w:val="6352C02D"/>
    <w:rsid w:val="6419ED85"/>
    <w:rsid w:val="641A348D"/>
    <w:rsid w:val="64553DFA"/>
    <w:rsid w:val="648FD98C"/>
    <w:rsid w:val="649ADF56"/>
    <w:rsid w:val="64DF8D38"/>
    <w:rsid w:val="651B73B1"/>
    <w:rsid w:val="65BA9B4F"/>
    <w:rsid w:val="65C5F95E"/>
    <w:rsid w:val="66B339EB"/>
    <w:rsid w:val="6709EC78"/>
    <w:rsid w:val="670BFFE0"/>
    <w:rsid w:val="67CA7324"/>
    <w:rsid w:val="6861DF2E"/>
    <w:rsid w:val="6876C1B9"/>
    <w:rsid w:val="6A083606"/>
    <w:rsid w:val="6A1EF802"/>
    <w:rsid w:val="6A9A7799"/>
    <w:rsid w:val="6AA3F11C"/>
    <w:rsid w:val="6AD130E1"/>
    <w:rsid w:val="6AE25FC4"/>
    <w:rsid w:val="6AE94C3A"/>
    <w:rsid w:val="6B327186"/>
    <w:rsid w:val="6B4000AF"/>
    <w:rsid w:val="6BA45FDD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03C6759"/>
    <w:rsid w:val="70729E2C"/>
    <w:rsid w:val="7077D86C"/>
    <w:rsid w:val="70E38E31"/>
    <w:rsid w:val="716EA99A"/>
    <w:rsid w:val="7179AA4C"/>
    <w:rsid w:val="71F0933B"/>
    <w:rsid w:val="747BC394"/>
    <w:rsid w:val="74F70EB5"/>
    <w:rsid w:val="75273460"/>
    <w:rsid w:val="759DAEF4"/>
    <w:rsid w:val="76AA579C"/>
    <w:rsid w:val="7714FC03"/>
    <w:rsid w:val="77A899EA"/>
    <w:rsid w:val="77C3CF4B"/>
    <w:rsid w:val="78735EA0"/>
    <w:rsid w:val="78B2DD29"/>
    <w:rsid w:val="78C5A8BE"/>
    <w:rsid w:val="7BADDB57"/>
    <w:rsid w:val="7C30BFA3"/>
    <w:rsid w:val="7C5B74ED"/>
    <w:rsid w:val="7C6BF940"/>
    <w:rsid w:val="7C717CE9"/>
    <w:rsid w:val="7C9CFC6F"/>
    <w:rsid w:val="7D925130"/>
    <w:rsid w:val="7E0513D4"/>
    <w:rsid w:val="7E65A6D0"/>
    <w:rsid w:val="7F38EB58"/>
    <w:rsid w:val="7FC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55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362E2B"/>
    <w:pPr>
      <w:numPr>
        <w:ilvl w:val="2"/>
        <w:numId w:val="5"/>
      </w:numPr>
      <w:spacing w:after="120"/>
      <w:ind w:left="122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362E2B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C9720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2070</Words>
  <Characters>11802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2022-01-10T11:40:00Z</dcterms:created>
  <dcterms:modified xsi:type="dcterms:W3CDTF">2022-01-10T11:41:00Z</dcterms:modified>
</cp:coreProperties>
</file>